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D144E" w14:textId="37DF67F6" w:rsidR="00566EBA" w:rsidRDefault="00E920C1">
      <w:pPr>
        <w:pStyle w:val="Style1"/>
        <w:widowControl/>
        <w:spacing w:line="276" w:lineRule="auto"/>
        <w:ind w:left="6237"/>
        <w:rPr>
          <w:rStyle w:val="FontStyle14"/>
          <w:b/>
          <w:sz w:val="24"/>
          <w:szCs w:val="24"/>
        </w:rPr>
      </w:pPr>
      <w:bookmarkStart w:id="0" w:name="_GoBack"/>
      <w:bookmarkEnd w:id="0"/>
      <w:r>
        <w:rPr>
          <w:rStyle w:val="FontStyle14"/>
          <w:b/>
          <w:sz w:val="24"/>
          <w:szCs w:val="24"/>
        </w:rPr>
        <w:t xml:space="preserve">Приложение </w:t>
      </w:r>
      <w:r w:rsidR="00C16C17">
        <w:rPr>
          <w:rStyle w:val="FontStyle14"/>
          <w:b/>
          <w:sz w:val="24"/>
          <w:szCs w:val="24"/>
        </w:rPr>
        <w:t>8</w:t>
      </w:r>
    </w:p>
    <w:p w14:paraId="6A10B5AC" w14:textId="77777777" w:rsidR="00566EBA" w:rsidRDefault="00566EBA">
      <w:pPr>
        <w:pStyle w:val="Style1"/>
        <w:widowControl/>
        <w:spacing w:line="276" w:lineRule="auto"/>
        <w:ind w:left="6237"/>
        <w:jc w:val="left"/>
        <w:rPr>
          <w:rStyle w:val="FontStyle14"/>
          <w:sz w:val="24"/>
          <w:szCs w:val="24"/>
        </w:rPr>
      </w:pPr>
    </w:p>
    <w:p w14:paraId="1E167050" w14:textId="77777777" w:rsidR="00566EBA" w:rsidRDefault="00E920C1">
      <w:pPr>
        <w:pStyle w:val="Style1"/>
        <w:widowControl/>
        <w:spacing w:line="276" w:lineRule="auto"/>
        <w:ind w:left="6237"/>
        <w:jc w:val="left"/>
        <w:rPr>
          <w:rStyle w:val="FontStyle14"/>
          <w:sz w:val="24"/>
          <w:szCs w:val="24"/>
        </w:rPr>
      </w:pPr>
      <w:r>
        <w:rPr>
          <w:rStyle w:val="FontStyle14"/>
          <w:sz w:val="24"/>
          <w:szCs w:val="24"/>
        </w:rPr>
        <w:t xml:space="preserve">УТВЕРЖДЕНО </w:t>
      </w:r>
    </w:p>
    <w:p w14:paraId="5DDF64F5" w14:textId="77777777" w:rsidR="00566EBA" w:rsidRDefault="00E920C1">
      <w:pPr>
        <w:pStyle w:val="Style1"/>
        <w:widowControl/>
        <w:spacing w:line="276" w:lineRule="auto"/>
        <w:ind w:left="6237"/>
        <w:jc w:val="left"/>
        <w:rPr>
          <w:rStyle w:val="FontStyle14"/>
          <w:sz w:val="24"/>
          <w:szCs w:val="24"/>
        </w:rPr>
      </w:pPr>
      <w:r>
        <w:rPr>
          <w:rStyle w:val="FontStyle14"/>
          <w:sz w:val="24"/>
          <w:szCs w:val="24"/>
        </w:rPr>
        <w:t xml:space="preserve">Общим собранием членов НАПФ </w:t>
      </w:r>
    </w:p>
    <w:p w14:paraId="5E30F82C" w14:textId="77777777" w:rsidR="00566EBA" w:rsidRDefault="00E920C1">
      <w:pPr>
        <w:pStyle w:val="Style1"/>
        <w:widowControl/>
        <w:spacing w:line="276" w:lineRule="auto"/>
        <w:ind w:left="6237"/>
        <w:jc w:val="left"/>
        <w:rPr>
          <w:rStyle w:val="FontStyle14"/>
          <w:sz w:val="24"/>
          <w:szCs w:val="24"/>
        </w:rPr>
      </w:pPr>
      <w:r>
        <w:rPr>
          <w:rStyle w:val="FontStyle14"/>
          <w:sz w:val="24"/>
          <w:szCs w:val="24"/>
        </w:rPr>
        <w:t>Протокол № 18 от «20» мая 2016 г.</w:t>
      </w:r>
    </w:p>
    <w:p w14:paraId="17ADA2C7" w14:textId="77777777" w:rsidR="00566EBA" w:rsidRDefault="00E920C1">
      <w:pPr>
        <w:pStyle w:val="Style1"/>
        <w:widowControl/>
        <w:spacing w:line="276" w:lineRule="auto"/>
        <w:ind w:left="6237"/>
        <w:jc w:val="left"/>
        <w:rPr>
          <w:bCs/>
        </w:rPr>
      </w:pPr>
      <w:r>
        <w:rPr>
          <w:rStyle w:val="FontStyle14"/>
          <w:sz w:val="24"/>
          <w:szCs w:val="24"/>
        </w:rPr>
        <w:t>Протокол № 20 от «23» июня 2017</w:t>
      </w:r>
      <w:r>
        <w:rPr>
          <w:bCs/>
        </w:rPr>
        <w:t xml:space="preserve"> г.</w:t>
      </w:r>
    </w:p>
    <w:p w14:paraId="7B4A6A41" w14:textId="77777777" w:rsidR="00566EBA" w:rsidRDefault="00E920C1">
      <w:pPr>
        <w:pStyle w:val="Style1"/>
        <w:widowControl/>
        <w:spacing w:line="276" w:lineRule="auto"/>
        <w:ind w:left="6237"/>
        <w:jc w:val="left"/>
        <w:rPr>
          <w:bCs/>
        </w:rPr>
      </w:pPr>
      <w:r>
        <w:rPr>
          <w:bCs/>
        </w:rPr>
        <w:t>Протокол №26 от «21» января 2020 г.</w:t>
      </w:r>
    </w:p>
    <w:p w14:paraId="70DB4821" w14:textId="77777777" w:rsidR="00566EBA" w:rsidRDefault="00E920C1">
      <w:pPr>
        <w:pStyle w:val="Style1"/>
        <w:widowControl/>
        <w:spacing w:line="276" w:lineRule="auto"/>
        <w:ind w:left="6237"/>
        <w:jc w:val="left"/>
        <w:rPr>
          <w:bCs/>
        </w:rPr>
      </w:pPr>
      <w:r>
        <w:rPr>
          <w:bCs/>
        </w:rPr>
        <w:t>Протокол № 27 от «30» июня 2020 г.</w:t>
      </w:r>
    </w:p>
    <w:p w14:paraId="276B1865" w14:textId="77777777" w:rsidR="00566EBA" w:rsidRDefault="00E920C1">
      <w:pPr>
        <w:pStyle w:val="Style1"/>
        <w:widowControl/>
        <w:spacing w:line="276" w:lineRule="auto"/>
        <w:ind w:left="6237"/>
        <w:jc w:val="left"/>
      </w:pPr>
      <w:r>
        <w:rPr>
          <w:bCs/>
        </w:rPr>
        <w:t>Протокол № __ от «__» _____ 2026 г.</w:t>
      </w:r>
    </w:p>
    <w:p w14:paraId="52939EA7" w14:textId="77777777" w:rsidR="00566EBA" w:rsidRDefault="00566EBA">
      <w:pPr>
        <w:pStyle w:val="Style1"/>
        <w:widowControl/>
        <w:spacing w:line="276" w:lineRule="auto"/>
        <w:ind w:left="4147"/>
      </w:pPr>
    </w:p>
    <w:p w14:paraId="043A3CD8" w14:textId="77777777" w:rsidR="00566EBA" w:rsidRDefault="00566EBA">
      <w:pPr>
        <w:pStyle w:val="Style2"/>
        <w:widowControl/>
        <w:spacing w:line="276" w:lineRule="auto"/>
        <w:ind w:right="802"/>
        <w:jc w:val="center"/>
      </w:pPr>
    </w:p>
    <w:p w14:paraId="493CEB95" w14:textId="77777777" w:rsidR="00566EBA" w:rsidRDefault="00566EBA">
      <w:pPr>
        <w:pStyle w:val="Style2"/>
        <w:widowControl/>
        <w:spacing w:line="276" w:lineRule="auto"/>
        <w:ind w:right="802"/>
        <w:jc w:val="center"/>
      </w:pPr>
    </w:p>
    <w:p w14:paraId="4126870D" w14:textId="77777777" w:rsidR="00566EBA" w:rsidRDefault="00566EBA">
      <w:pPr>
        <w:pStyle w:val="Style2"/>
        <w:widowControl/>
        <w:spacing w:line="276" w:lineRule="auto"/>
        <w:ind w:right="802"/>
        <w:jc w:val="center"/>
      </w:pPr>
    </w:p>
    <w:p w14:paraId="7E17C1FB" w14:textId="77777777" w:rsidR="00566EBA" w:rsidRDefault="00566EBA">
      <w:pPr>
        <w:pStyle w:val="Style2"/>
        <w:widowControl/>
        <w:spacing w:line="276" w:lineRule="auto"/>
        <w:ind w:right="802"/>
        <w:jc w:val="center"/>
      </w:pPr>
    </w:p>
    <w:p w14:paraId="7079A63A" w14:textId="77777777" w:rsidR="00566EBA" w:rsidRDefault="00566EBA">
      <w:pPr>
        <w:pStyle w:val="Style2"/>
        <w:widowControl/>
        <w:spacing w:line="276" w:lineRule="auto"/>
        <w:ind w:right="802"/>
        <w:jc w:val="center"/>
      </w:pPr>
    </w:p>
    <w:p w14:paraId="05EAFC94" w14:textId="77777777" w:rsidR="00566EBA" w:rsidRDefault="00566EBA">
      <w:pPr>
        <w:pStyle w:val="Style2"/>
        <w:widowControl/>
        <w:spacing w:line="276" w:lineRule="auto"/>
        <w:ind w:right="802"/>
        <w:jc w:val="center"/>
      </w:pPr>
    </w:p>
    <w:p w14:paraId="22E876D6" w14:textId="77777777" w:rsidR="00566EBA" w:rsidRDefault="00566EBA">
      <w:pPr>
        <w:pStyle w:val="Style2"/>
        <w:widowControl/>
        <w:spacing w:line="276" w:lineRule="auto"/>
        <w:ind w:right="802"/>
        <w:jc w:val="center"/>
      </w:pPr>
    </w:p>
    <w:p w14:paraId="4B23A4A4" w14:textId="77777777" w:rsidR="00566EBA" w:rsidRDefault="00566EBA">
      <w:pPr>
        <w:pStyle w:val="Style2"/>
        <w:widowControl/>
        <w:spacing w:line="276" w:lineRule="auto"/>
        <w:ind w:right="802"/>
        <w:jc w:val="center"/>
      </w:pPr>
    </w:p>
    <w:p w14:paraId="31700A8F" w14:textId="77777777" w:rsidR="00566EBA" w:rsidRDefault="00566EBA">
      <w:pPr>
        <w:pStyle w:val="Style2"/>
        <w:widowControl/>
        <w:spacing w:line="276" w:lineRule="auto"/>
        <w:ind w:right="802"/>
        <w:jc w:val="center"/>
      </w:pPr>
    </w:p>
    <w:p w14:paraId="3251E7C4" w14:textId="77777777" w:rsidR="00566EBA" w:rsidRDefault="00566EBA">
      <w:pPr>
        <w:pStyle w:val="Style2"/>
        <w:widowControl/>
        <w:spacing w:line="276" w:lineRule="auto"/>
        <w:ind w:right="802"/>
        <w:jc w:val="center"/>
      </w:pPr>
    </w:p>
    <w:p w14:paraId="0B351F8D" w14:textId="77777777" w:rsidR="00566EBA" w:rsidRDefault="00566EBA">
      <w:pPr>
        <w:pStyle w:val="Style2"/>
        <w:widowControl/>
        <w:spacing w:line="276" w:lineRule="auto"/>
        <w:ind w:right="802"/>
        <w:jc w:val="center"/>
      </w:pPr>
    </w:p>
    <w:p w14:paraId="1008136E" w14:textId="77777777" w:rsidR="00566EBA" w:rsidRDefault="00566EBA">
      <w:pPr>
        <w:pStyle w:val="Style2"/>
        <w:widowControl/>
        <w:spacing w:line="276" w:lineRule="auto"/>
        <w:ind w:right="802"/>
        <w:jc w:val="center"/>
      </w:pPr>
    </w:p>
    <w:p w14:paraId="20DE2713" w14:textId="77777777" w:rsidR="00566EBA" w:rsidRDefault="00566EBA">
      <w:pPr>
        <w:pStyle w:val="Style2"/>
        <w:widowControl/>
        <w:spacing w:line="276" w:lineRule="auto"/>
        <w:ind w:right="802"/>
        <w:jc w:val="center"/>
        <w:rPr>
          <w:b/>
        </w:rPr>
      </w:pPr>
    </w:p>
    <w:p w14:paraId="058DBBA7" w14:textId="77777777" w:rsidR="00566EBA" w:rsidRDefault="00E920C1">
      <w:pPr>
        <w:pStyle w:val="Style2"/>
        <w:widowControl/>
        <w:spacing w:line="276" w:lineRule="auto"/>
        <w:jc w:val="center"/>
        <w:rPr>
          <w:rStyle w:val="FontStyle13"/>
          <w:b/>
          <w:sz w:val="24"/>
          <w:szCs w:val="24"/>
        </w:rPr>
      </w:pPr>
      <w:r>
        <w:rPr>
          <w:rStyle w:val="FontStyle13"/>
          <w:b/>
          <w:sz w:val="24"/>
          <w:szCs w:val="24"/>
        </w:rPr>
        <w:t>ПОЛОЖЕНИЕ</w:t>
      </w:r>
    </w:p>
    <w:p w14:paraId="2964AE8A" w14:textId="77777777" w:rsidR="00566EBA" w:rsidRDefault="00E920C1">
      <w:pPr>
        <w:pStyle w:val="Style3"/>
        <w:widowControl/>
        <w:spacing w:line="276" w:lineRule="auto"/>
        <w:ind w:firstLine="0"/>
        <w:jc w:val="center"/>
        <w:rPr>
          <w:rStyle w:val="FontStyle14"/>
          <w:b/>
          <w:sz w:val="24"/>
          <w:szCs w:val="24"/>
        </w:rPr>
      </w:pPr>
      <w:r>
        <w:rPr>
          <w:rStyle w:val="FontStyle14"/>
          <w:b/>
          <w:sz w:val="24"/>
          <w:szCs w:val="24"/>
        </w:rPr>
        <w:t>об Общем собрании членов Саморегулируемой организации Национальная ассоциация негосударственных пенсионных фондов</w:t>
      </w:r>
    </w:p>
    <w:p w14:paraId="1688B8CE" w14:textId="77777777" w:rsidR="00566EBA" w:rsidRDefault="00566EBA">
      <w:pPr>
        <w:pStyle w:val="Style4"/>
        <w:widowControl/>
        <w:spacing w:line="276" w:lineRule="auto"/>
        <w:ind w:left="3566" w:right="4354"/>
        <w:rPr>
          <w:b/>
        </w:rPr>
      </w:pPr>
    </w:p>
    <w:p w14:paraId="1626740E" w14:textId="77777777" w:rsidR="00566EBA" w:rsidRDefault="00566EBA">
      <w:pPr>
        <w:pStyle w:val="Style4"/>
        <w:widowControl/>
        <w:spacing w:line="276" w:lineRule="auto"/>
        <w:ind w:left="3566" w:right="4354"/>
      </w:pPr>
    </w:p>
    <w:p w14:paraId="5C3EFFEC" w14:textId="77777777" w:rsidR="00566EBA" w:rsidRDefault="00566EBA">
      <w:pPr>
        <w:pStyle w:val="Style4"/>
        <w:widowControl/>
        <w:spacing w:line="276" w:lineRule="auto"/>
        <w:ind w:left="3566" w:right="4354"/>
      </w:pPr>
    </w:p>
    <w:p w14:paraId="77ECDB78" w14:textId="77777777" w:rsidR="00566EBA" w:rsidRDefault="00566EBA">
      <w:pPr>
        <w:pStyle w:val="Style4"/>
        <w:widowControl/>
        <w:spacing w:line="276" w:lineRule="auto"/>
        <w:ind w:left="3566" w:right="4354"/>
      </w:pPr>
    </w:p>
    <w:p w14:paraId="54AC8985" w14:textId="77777777" w:rsidR="00566EBA" w:rsidRDefault="00566EBA">
      <w:pPr>
        <w:pStyle w:val="Style4"/>
        <w:widowControl/>
        <w:spacing w:line="276" w:lineRule="auto"/>
        <w:ind w:left="3566" w:right="4354"/>
      </w:pPr>
    </w:p>
    <w:p w14:paraId="7A24A820" w14:textId="77777777" w:rsidR="00566EBA" w:rsidRDefault="00566EBA">
      <w:pPr>
        <w:pStyle w:val="Style4"/>
        <w:widowControl/>
        <w:spacing w:line="276" w:lineRule="auto"/>
        <w:ind w:left="3566" w:right="4354"/>
      </w:pPr>
    </w:p>
    <w:p w14:paraId="6B52DAA5" w14:textId="77777777" w:rsidR="00566EBA" w:rsidRDefault="00566EBA">
      <w:pPr>
        <w:pStyle w:val="Style4"/>
        <w:widowControl/>
        <w:spacing w:line="276" w:lineRule="auto"/>
        <w:ind w:left="3566" w:right="4354"/>
      </w:pPr>
    </w:p>
    <w:p w14:paraId="649AD211" w14:textId="77777777" w:rsidR="00566EBA" w:rsidRDefault="00566EBA">
      <w:pPr>
        <w:pStyle w:val="Style4"/>
        <w:widowControl/>
        <w:spacing w:line="276" w:lineRule="auto"/>
        <w:ind w:left="3566" w:right="4354"/>
      </w:pPr>
    </w:p>
    <w:p w14:paraId="2279C632" w14:textId="77777777" w:rsidR="00566EBA" w:rsidRDefault="00566EBA">
      <w:pPr>
        <w:pStyle w:val="Style4"/>
        <w:widowControl/>
        <w:spacing w:line="276" w:lineRule="auto"/>
        <w:ind w:left="3566" w:right="4354"/>
      </w:pPr>
    </w:p>
    <w:p w14:paraId="34B534D8" w14:textId="77777777" w:rsidR="00566EBA" w:rsidRDefault="00566EBA">
      <w:pPr>
        <w:pStyle w:val="Style4"/>
        <w:widowControl/>
        <w:spacing w:line="276" w:lineRule="auto"/>
        <w:ind w:left="3566" w:right="4354"/>
      </w:pPr>
    </w:p>
    <w:p w14:paraId="26B923A7" w14:textId="77777777" w:rsidR="00566EBA" w:rsidRDefault="00566EBA">
      <w:pPr>
        <w:pStyle w:val="Style4"/>
        <w:widowControl/>
        <w:spacing w:line="276" w:lineRule="auto"/>
        <w:ind w:left="3566" w:right="4354"/>
      </w:pPr>
    </w:p>
    <w:p w14:paraId="279987B3" w14:textId="77777777" w:rsidR="00566EBA" w:rsidRDefault="00566EBA">
      <w:pPr>
        <w:pStyle w:val="Style4"/>
        <w:widowControl/>
        <w:spacing w:line="276" w:lineRule="auto"/>
        <w:ind w:left="3566" w:right="4354"/>
      </w:pPr>
    </w:p>
    <w:p w14:paraId="47F7A330" w14:textId="77777777" w:rsidR="00566EBA" w:rsidRDefault="00566EBA">
      <w:pPr>
        <w:pStyle w:val="Style4"/>
        <w:widowControl/>
        <w:spacing w:line="276" w:lineRule="auto"/>
        <w:ind w:left="3566" w:right="4354"/>
      </w:pPr>
    </w:p>
    <w:p w14:paraId="023C3505" w14:textId="77777777" w:rsidR="00566EBA" w:rsidRDefault="00566EBA">
      <w:pPr>
        <w:pStyle w:val="Style4"/>
        <w:widowControl/>
        <w:spacing w:line="276" w:lineRule="auto"/>
        <w:ind w:left="3566" w:right="4354"/>
      </w:pPr>
    </w:p>
    <w:p w14:paraId="5ACAA65B" w14:textId="77777777" w:rsidR="00566EBA" w:rsidRDefault="00566EBA">
      <w:pPr>
        <w:pStyle w:val="Style4"/>
        <w:widowControl/>
        <w:spacing w:line="276" w:lineRule="auto"/>
        <w:ind w:left="3566" w:right="4354"/>
      </w:pPr>
    </w:p>
    <w:p w14:paraId="2B5CCAFA" w14:textId="77777777" w:rsidR="00566EBA" w:rsidRDefault="00566EBA">
      <w:pPr>
        <w:pStyle w:val="Style4"/>
        <w:widowControl/>
        <w:spacing w:line="276" w:lineRule="auto"/>
        <w:ind w:left="3566" w:right="4354"/>
      </w:pPr>
    </w:p>
    <w:p w14:paraId="21E3A21A" w14:textId="77777777" w:rsidR="00566EBA" w:rsidRDefault="00566EBA">
      <w:pPr>
        <w:pStyle w:val="Style4"/>
        <w:widowControl/>
        <w:spacing w:line="276" w:lineRule="auto"/>
        <w:ind w:left="3566" w:right="4354"/>
      </w:pPr>
    </w:p>
    <w:p w14:paraId="34CE8BA6" w14:textId="77777777" w:rsidR="00566EBA" w:rsidRDefault="00566EBA">
      <w:pPr>
        <w:pStyle w:val="Style4"/>
        <w:widowControl/>
        <w:spacing w:line="276" w:lineRule="auto"/>
        <w:ind w:left="3566" w:right="4354"/>
      </w:pPr>
    </w:p>
    <w:p w14:paraId="72D02EBA" w14:textId="77777777" w:rsidR="00566EBA" w:rsidRDefault="00E920C1">
      <w:pPr>
        <w:pStyle w:val="Style4"/>
        <w:widowControl/>
        <w:spacing w:line="276" w:lineRule="auto"/>
        <w:ind w:left="3566" w:right="4354"/>
        <w:rPr>
          <w:rStyle w:val="FontStyle14"/>
          <w:sz w:val="24"/>
          <w:szCs w:val="24"/>
        </w:rPr>
      </w:pPr>
      <w:r>
        <w:rPr>
          <w:rStyle w:val="FontStyle14"/>
          <w:sz w:val="24"/>
          <w:szCs w:val="24"/>
        </w:rPr>
        <w:t xml:space="preserve">Москва </w:t>
      </w:r>
    </w:p>
    <w:p w14:paraId="379D8417" w14:textId="77777777" w:rsidR="00566EBA" w:rsidRDefault="00E920C1">
      <w:pPr>
        <w:pStyle w:val="Style4"/>
        <w:widowControl/>
        <w:spacing w:line="276" w:lineRule="auto"/>
        <w:ind w:left="3566" w:right="4354"/>
        <w:rPr>
          <w:rStyle w:val="FontStyle14"/>
          <w:sz w:val="24"/>
          <w:szCs w:val="24"/>
        </w:rPr>
      </w:pPr>
      <w:r>
        <w:rPr>
          <w:rStyle w:val="FontStyle14"/>
          <w:sz w:val="24"/>
          <w:szCs w:val="24"/>
        </w:rPr>
        <w:t>2026</w:t>
      </w:r>
    </w:p>
    <w:p w14:paraId="53E266D0" w14:textId="791ADDFC" w:rsidR="00005D3F" w:rsidRPr="00005D3F" w:rsidRDefault="00005D3F" w:rsidP="00005D3F">
      <w:pPr>
        <w:pStyle w:val="Style7"/>
        <w:widowControl/>
        <w:tabs>
          <w:tab w:val="left" w:pos="284"/>
        </w:tabs>
        <w:spacing w:line="276" w:lineRule="auto"/>
        <w:ind w:firstLine="0"/>
        <w:jc w:val="center"/>
        <w:rPr>
          <w:rStyle w:val="FontStyle15"/>
          <w:b/>
          <w:i/>
          <w:color w:val="FF0000"/>
          <w:sz w:val="24"/>
          <w:szCs w:val="24"/>
        </w:rPr>
      </w:pPr>
      <w:r w:rsidRPr="00005D3F">
        <w:rPr>
          <w:rStyle w:val="FontStyle15"/>
          <w:i/>
          <w:color w:val="FF0000"/>
          <w:sz w:val="24"/>
          <w:szCs w:val="24"/>
        </w:rPr>
        <w:lastRenderedPageBreak/>
        <w:t xml:space="preserve">Внесенные изменения выделены </w:t>
      </w:r>
      <w:r w:rsidRPr="00005D3F">
        <w:rPr>
          <w:rStyle w:val="FontStyle15"/>
          <w:b/>
          <w:i/>
          <w:color w:val="FF0000"/>
          <w:sz w:val="24"/>
          <w:szCs w:val="24"/>
        </w:rPr>
        <w:t xml:space="preserve">жирным шрифтом </w:t>
      </w:r>
    </w:p>
    <w:p w14:paraId="30E13D33" w14:textId="054219BF" w:rsidR="00566EBA" w:rsidRDefault="00E920C1" w:rsidP="00005D3F">
      <w:pPr>
        <w:pStyle w:val="Style7"/>
        <w:widowControl/>
        <w:numPr>
          <w:ilvl w:val="0"/>
          <w:numId w:val="3"/>
        </w:numPr>
        <w:tabs>
          <w:tab w:val="left" w:pos="284"/>
        </w:tabs>
        <w:spacing w:line="276" w:lineRule="auto"/>
        <w:jc w:val="center"/>
        <w:rPr>
          <w:rStyle w:val="FontStyle15"/>
          <w:sz w:val="24"/>
          <w:szCs w:val="24"/>
        </w:rPr>
      </w:pPr>
      <w:r>
        <w:rPr>
          <w:rStyle w:val="FontStyle15"/>
          <w:sz w:val="24"/>
          <w:szCs w:val="24"/>
        </w:rPr>
        <w:t>ОБЩИЕ ПОЛОЖЕНИЯ</w:t>
      </w:r>
    </w:p>
    <w:p w14:paraId="4BF59502" w14:textId="77777777" w:rsidR="00566EBA" w:rsidRDefault="00566EBA">
      <w:pPr>
        <w:pStyle w:val="Style7"/>
        <w:widowControl/>
        <w:tabs>
          <w:tab w:val="left" w:pos="284"/>
        </w:tabs>
        <w:spacing w:line="276" w:lineRule="auto"/>
        <w:ind w:firstLine="0"/>
        <w:rPr>
          <w:rStyle w:val="FontStyle15"/>
          <w:sz w:val="24"/>
          <w:szCs w:val="24"/>
        </w:rPr>
      </w:pPr>
    </w:p>
    <w:p w14:paraId="27625282" w14:textId="77777777" w:rsidR="00566EBA" w:rsidRDefault="00E920C1" w:rsidP="00CB3CB7">
      <w:pPr>
        <w:pStyle w:val="Style6"/>
        <w:widowControl/>
        <w:numPr>
          <w:ilvl w:val="0"/>
          <w:numId w:val="6"/>
        </w:numPr>
        <w:tabs>
          <w:tab w:val="left" w:pos="1134"/>
        </w:tabs>
        <w:spacing w:line="276" w:lineRule="auto"/>
        <w:ind w:left="0" w:firstLine="567"/>
        <w:rPr>
          <w:rStyle w:val="FontStyle15"/>
          <w:sz w:val="24"/>
          <w:szCs w:val="24"/>
        </w:rPr>
      </w:pPr>
      <w:r>
        <w:rPr>
          <w:rStyle w:val="FontStyle15"/>
          <w:sz w:val="24"/>
          <w:szCs w:val="24"/>
        </w:rPr>
        <w:t>Настоящее Положение определяет порядок подготовки, созыва и проведения Общего собрания членов Саморегулируемой организации Национальная ассоциация негосударственных пенсионных фондов (далее - Ассоциация), а также иные вопросы, связанные с проведением Общего собрания членов Ассоциации.</w:t>
      </w:r>
    </w:p>
    <w:p w14:paraId="02040478" w14:textId="77777777" w:rsidR="00566EBA" w:rsidRDefault="00E920C1" w:rsidP="00CB3CB7">
      <w:pPr>
        <w:pStyle w:val="Style6"/>
        <w:widowControl/>
        <w:numPr>
          <w:ilvl w:val="0"/>
          <w:numId w:val="6"/>
        </w:numPr>
        <w:tabs>
          <w:tab w:val="left" w:pos="1134"/>
        </w:tabs>
        <w:spacing w:line="276" w:lineRule="auto"/>
        <w:ind w:left="0" w:firstLine="567"/>
        <w:rPr>
          <w:rStyle w:val="FontStyle15"/>
          <w:sz w:val="24"/>
          <w:szCs w:val="24"/>
        </w:rPr>
      </w:pPr>
      <w:r>
        <w:rPr>
          <w:rStyle w:val="FontStyle15"/>
          <w:sz w:val="24"/>
          <w:szCs w:val="24"/>
        </w:rPr>
        <w:t xml:space="preserve">Настоящее Положение разработано в соответствии со </w:t>
      </w:r>
      <w:hyperlink r:id="rId8" w:tooltip="consultantplus://offline/ref=917884942F368A924804AEE994F77042E6B2DD4A5D9A34772678644820FCF33AF18F5AE11458C7N" w:history="1">
        <w:r>
          <w:rPr>
            <w:rStyle w:val="FontStyle15"/>
            <w:sz w:val="24"/>
            <w:szCs w:val="24"/>
          </w:rPr>
          <w:t>ст. 21</w:t>
        </w:r>
      </w:hyperlink>
      <w:r>
        <w:rPr>
          <w:rStyle w:val="FontStyle15"/>
          <w:sz w:val="24"/>
          <w:szCs w:val="24"/>
        </w:rPr>
        <w:t xml:space="preserve"> Федерального закона от 13.07.2015 №223-ФЗ «О саморегулируемых организациях в сфере финансового рынка», </w:t>
      </w:r>
      <w:hyperlink r:id="rId9" w:tooltip="consultantplus://offline/ref=917884942F368A924804AEE994F77042E6B3DD4A5D9A34772678644820FCF33AF18F5AE21285745D5BC5N" w:history="1">
        <w:r>
          <w:rPr>
            <w:rStyle w:val="FontStyle15"/>
            <w:sz w:val="24"/>
            <w:szCs w:val="24"/>
          </w:rPr>
          <w:t xml:space="preserve">ст. 29 </w:t>
        </w:r>
      </w:hyperlink>
      <w:r>
        <w:rPr>
          <w:rStyle w:val="FontStyle15"/>
          <w:sz w:val="24"/>
          <w:szCs w:val="24"/>
        </w:rPr>
        <w:t>Федерального закона от 12.01.1996 №7-ФЗ «О некоммерческих организациях» и п. 5.2 Устава Ассоциации.</w:t>
      </w:r>
    </w:p>
    <w:p w14:paraId="6F2C2EC1" w14:textId="77777777" w:rsidR="00566EBA" w:rsidRDefault="00E920C1" w:rsidP="00CB3CB7">
      <w:pPr>
        <w:pStyle w:val="Style6"/>
        <w:widowControl/>
        <w:numPr>
          <w:ilvl w:val="0"/>
          <w:numId w:val="6"/>
        </w:numPr>
        <w:tabs>
          <w:tab w:val="left" w:pos="1134"/>
        </w:tabs>
        <w:spacing w:line="276" w:lineRule="auto"/>
        <w:ind w:left="0" w:firstLine="567"/>
        <w:rPr>
          <w:rStyle w:val="FontStyle15"/>
          <w:sz w:val="24"/>
          <w:szCs w:val="24"/>
        </w:rPr>
      </w:pPr>
      <w:r>
        <w:rPr>
          <w:rStyle w:val="FontStyle15"/>
          <w:sz w:val="24"/>
          <w:szCs w:val="24"/>
        </w:rPr>
        <w:t>Общее собрание членов Ассоциации является высшим органом управления Ассоциации, полномочным рассматривать вопросы деятельности Ассоциации, отнесенные к его компетенции Федеральным законом от 13.07.2015 №223-ФЗ «О саморегулируемых организациях в сфере финансового рынка», другими федеральными законами и Уставом Ассоциации.</w:t>
      </w:r>
    </w:p>
    <w:p w14:paraId="0D0AA70B" w14:textId="77777777" w:rsidR="00566EBA" w:rsidRDefault="00E920C1" w:rsidP="00CB3CB7">
      <w:pPr>
        <w:pStyle w:val="Style6"/>
        <w:widowControl/>
        <w:numPr>
          <w:ilvl w:val="0"/>
          <w:numId w:val="6"/>
        </w:numPr>
        <w:tabs>
          <w:tab w:val="left" w:pos="1134"/>
        </w:tabs>
        <w:spacing w:line="276" w:lineRule="auto"/>
        <w:ind w:left="0" w:firstLine="567"/>
        <w:rPr>
          <w:rStyle w:val="FontStyle15"/>
          <w:sz w:val="24"/>
          <w:szCs w:val="24"/>
        </w:rPr>
      </w:pPr>
      <w:r>
        <w:rPr>
          <w:rStyle w:val="FontStyle15"/>
          <w:sz w:val="24"/>
          <w:szCs w:val="24"/>
        </w:rPr>
        <w:t>Общее собрание созывается по решению Совета Ассоциации и может быть:</w:t>
      </w:r>
    </w:p>
    <w:p w14:paraId="6CB6FE07" w14:textId="77777777" w:rsidR="00566EBA" w:rsidRDefault="00E920C1" w:rsidP="00CB3CB7">
      <w:pPr>
        <w:pStyle w:val="Style6"/>
        <w:widowControl/>
        <w:numPr>
          <w:ilvl w:val="0"/>
          <w:numId w:val="2"/>
        </w:numPr>
        <w:tabs>
          <w:tab w:val="left" w:pos="1134"/>
        </w:tabs>
        <w:spacing w:line="276" w:lineRule="auto"/>
        <w:ind w:left="1134" w:hanging="567"/>
        <w:rPr>
          <w:rStyle w:val="FontStyle15"/>
          <w:sz w:val="24"/>
          <w:szCs w:val="24"/>
        </w:rPr>
      </w:pPr>
      <w:r>
        <w:rPr>
          <w:rStyle w:val="FontStyle15"/>
          <w:sz w:val="24"/>
          <w:szCs w:val="24"/>
        </w:rPr>
        <w:t>очередным (утверждает годовые результаты деятельности Ассоциации, созывается не реже одного раза в год);</w:t>
      </w:r>
    </w:p>
    <w:p w14:paraId="433C32C0" w14:textId="77777777" w:rsidR="00566EBA" w:rsidRDefault="00E920C1" w:rsidP="00CB3CB7">
      <w:pPr>
        <w:pStyle w:val="Style6"/>
        <w:widowControl/>
        <w:numPr>
          <w:ilvl w:val="0"/>
          <w:numId w:val="2"/>
        </w:numPr>
        <w:tabs>
          <w:tab w:val="left" w:pos="1134"/>
        </w:tabs>
        <w:spacing w:line="276" w:lineRule="auto"/>
        <w:ind w:left="1134" w:hanging="567"/>
        <w:rPr>
          <w:rStyle w:val="FontStyle15"/>
          <w:sz w:val="24"/>
          <w:szCs w:val="24"/>
        </w:rPr>
      </w:pPr>
      <w:r>
        <w:rPr>
          <w:rStyle w:val="FontStyle15"/>
          <w:sz w:val="24"/>
          <w:szCs w:val="24"/>
        </w:rPr>
        <w:t>внеочередным (все иные созываемые Общие собрания, помимо очередного, созываются по мере необходимости).</w:t>
      </w:r>
    </w:p>
    <w:p w14:paraId="7773D247" w14:textId="77777777" w:rsidR="00566EBA" w:rsidRDefault="00E920C1" w:rsidP="00CB3CB7">
      <w:pPr>
        <w:pStyle w:val="Style6"/>
        <w:widowControl/>
        <w:numPr>
          <w:ilvl w:val="0"/>
          <w:numId w:val="6"/>
        </w:numPr>
        <w:tabs>
          <w:tab w:val="left" w:pos="1134"/>
        </w:tabs>
        <w:spacing w:line="276" w:lineRule="auto"/>
        <w:ind w:left="0" w:firstLine="567"/>
        <w:rPr>
          <w:rStyle w:val="FontStyle15"/>
          <w:sz w:val="24"/>
          <w:szCs w:val="24"/>
        </w:rPr>
      </w:pPr>
      <w:r>
        <w:rPr>
          <w:rStyle w:val="FontStyle15"/>
          <w:sz w:val="24"/>
          <w:szCs w:val="24"/>
        </w:rPr>
        <w:t>Общее собрание членов Ассоциации может быть проведено в очной (путем совместного присутствия членов Ассоциации) и заочной (опросным путем) формах. В заочной форме может быть проведено только внеочередное Общее собрание членов Ассоциации по инициативе Совета Ассоциации.</w:t>
      </w:r>
      <w:bookmarkStart w:id="1" w:name="Par0"/>
      <w:bookmarkEnd w:id="1"/>
      <w:r>
        <w:rPr>
          <w:rStyle w:val="FontStyle15"/>
          <w:sz w:val="24"/>
          <w:szCs w:val="24"/>
        </w:rPr>
        <w:t xml:space="preserve"> </w:t>
      </w:r>
    </w:p>
    <w:p w14:paraId="3156E887" w14:textId="77777777" w:rsidR="00566EBA" w:rsidRDefault="00E920C1" w:rsidP="00CB3CB7">
      <w:pPr>
        <w:pStyle w:val="Style6"/>
        <w:widowControl/>
        <w:numPr>
          <w:ilvl w:val="0"/>
          <w:numId w:val="6"/>
        </w:numPr>
        <w:tabs>
          <w:tab w:val="left" w:pos="1134"/>
        </w:tabs>
        <w:spacing w:line="276" w:lineRule="auto"/>
        <w:ind w:left="0" w:firstLine="567"/>
        <w:rPr>
          <w:rStyle w:val="FontStyle15"/>
          <w:sz w:val="24"/>
          <w:szCs w:val="24"/>
        </w:rPr>
      </w:pPr>
      <w:r>
        <w:rPr>
          <w:rStyle w:val="FontStyle15"/>
          <w:sz w:val="24"/>
          <w:szCs w:val="24"/>
        </w:rPr>
        <w:t>При проведении Общего собрания членов Ассоциации в очной форме допускается использование систем видео-конференц-связи.</w:t>
      </w:r>
    </w:p>
    <w:p w14:paraId="6E234AE6" w14:textId="77777777" w:rsidR="00566EBA" w:rsidRDefault="00566EBA">
      <w:pPr>
        <w:pStyle w:val="Style7"/>
        <w:widowControl/>
        <w:spacing w:line="276" w:lineRule="auto"/>
        <w:ind w:left="715" w:firstLine="0"/>
        <w:jc w:val="left"/>
      </w:pPr>
    </w:p>
    <w:p w14:paraId="5AFD3ACF" w14:textId="77777777" w:rsidR="00566EBA" w:rsidRDefault="00E920C1" w:rsidP="00CB3CB7">
      <w:pPr>
        <w:pStyle w:val="Style7"/>
        <w:widowControl/>
        <w:numPr>
          <w:ilvl w:val="0"/>
          <w:numId w:val="3"/>
        </w:numPr>
        <w:tabs>
          <w:tab w:val="left" w:pos="284"/>
        </w:tabs>
        <w:spacing w:line="276" w:lineRule="auto"/>
        <w:ind w:left="0" w:firstLine="0"/>
        <w:jc w:val="center"/>
        <w:rPr>
          <w:rStyle w:val="FontStyle15"/>
          <w:sz w:val="24"/>
          <w:szCs w:val="24"/>
        </w:rPr>
      </w:pPr>
      <w:r>
        <w:rPr>
          <w:rStyle w:val="FontStyle15"/>
          <w:sz w:val="24"/>
          <w:szCs w:val="24"/>
        </w:rPr>
        <w:t>КОМПЕТЕНЦИЯ ОБЩЕГО СОБРАНИЯ ЧЛЕНОВ АССОЦИАЦИИ</w:t>
      </w:r>
    </w:p>
    <w:p w14:paraId="3FC60EB6" w14:textId="77777777" w:rsidR="00566EBA" w:rsidRDefault="00566EBA">
      <w:pPr>
        <w:pStyle w:val="Style7"/>
        <w:widowControl/>
        <w:tabs>
          <w:tab w:val="left" w:pos="284"/>
        </w:tabs>
        <w:spacing w:line="276" w:lineRule="auto"/>
        <w:ind w:firstLine="0"/>
        <w:rPr>
          <w:rStyle w:val="FontStyle15"/>
          <w:sz w:val="24"/>
          <w:szCs w:val="24"/>
        </w:rPr>
      </w:pPr>
    </w:p>
    <w:p w14:paraId="2C2F2B18" w14:textId="77777777" w:rsidR="00566EBA" w:rsidRDefault="00E920C1" w:rsidP="00CB3CB7">
      <w:pPr>
        <w:pStyle w:val="Style7"/>
        <w:widowControl/>
        <w:numPr>
          <w:ilvl w:val="0"/>
          <w:numId w:val="7"/>
        </w:numPr>
        <w:tabs>
          <w:tab w:val="left" w:pos="993"/>
        </w:tabs>
        <w:spacing w:line="276" w:lineRule="auto"/>
        <w:ind w:left="0" w:firstLine="567"/>
        <w:rPr>
          <w:rStyle w:val="FontStyle15"/>
          <w:sz w:val="24"/>
          <w:szCs w:val="24"/>
        </w:rPr>
      </w:pPr>
      <w:r>
        <w:rPr>
          <w:rStyle w:val="FontStyle15"/>
          <w:sz w:val="24"/>
          <w:szCs w:val="24"/>
        </w:rPr>
        <w:t>К компетенции Общего собрания относится:</w:t>
      </w:r>
    </w:p>
    <w:p w14:paraId="2894FC6E"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утверждение Устава Ассоциации, внесение в него изменений;</w:t>
      </w:r>
    </w:p>
    <w:p w14:paraId="76A4D117"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b/>
          <w:sz w:val="24"/>
          <w:szCs w:val="24"/>
        </w:rPr>
        <w:t>определение количественного состава</w:t>
      </w:r>
      <w:r>
        <w:rPr>
          <w:rStyle w:val="FontStyle15"/>
          <w:sz w:val="24"/>
          <w:szCs w:val="24"/>
        </w:rPr>
        <w:t xml:space="preserve"> постоянно действующего коллегиального органа управления Ассоциации – </w:t>
      </w:r>
      <w:r>
        <w:rPr>
          <w:rStyle w:val="FontStyle15"/>
          <w:b/>
          <w:sz w:val="24"/>
          <w:szCs w:val="24"/>
        </w:rPr>
        <w:t>Совета Ассоциации, избрание членов Совета Ассоциации, избрание Председателя Совета Ассоциации,</w:t>
      </w:r>
      <w:r>
        <w:rPr>
          <w:rStyle w:val="FontStyle15"/>
          <w:sz w:val="24"/>
          <w:szCs w:val="24"/>
        </w:rPr>
        <w:t xml:space="preserve"> досрочное прекращение полномочий указанного органа или досрочное прекращение полномочий отдельных его членов;</w:t>
      </w:r>
    </w:p>
    <w:p w14:paraId="2BF643FC"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назначение на должность лица, осуществляющего функции единоличного исполнительного органа, досрочное освобождение такого лица от должности;</w:t>
      </w:r>
    </w:p>
    <w:p w14:paraId="219AF24A"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определение приоритетных направлений деятельности Ассоциации;</w:t>
      </w:r>
    </w:p>
    <w:p w14:paraId="504DCF42"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принятие решения о добровольном прекращении осуществления деятельности в статусе саморегулируемой организации в сфере финансового рынка;</w:t>
      </w:r>
    </w:p>
    <w:p w14:paraId="5414F0AA"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принятие решения о добровольной ликвидации Ассоциации, назначение ликвидатора или ликвидационной комиссии;</w:t>
      </w:r>
    </w:p>
    <w:p w14:paraId="426193DB" w14:textId="3DB58DC2" w:rsidR="00566EBA" w:rsidRDefault="00E920C1" w:rsidP="00CB3CB7">
      <w:pPr>
        <w:pStyle w:val="Style6"/>
        <w:widowControl/>
        <w:numPr>
          <w:ilvl w:val="0"/>
          <w:numId w:val="5"/>
        </w:numPr>
        <w:tabs>
          <w:tab w:val="left" w:pos="993"/>
        </w:tabs>
        <w:spacing w:line="276" w:lineRule="auto"/>
        <w:ind w:left="0" w:firstLine="567"/>
        <w:rPr>
          <w:rStyle w:val="FontStyle15"/>
          <w:sz w:val="24"/>
          <w:szCs w:val="24"/>
        </w:rPr>
      </w:pPr>
      <w:r>
        <w:rPr>
          <w:rStyle w:val="FontStyle15"/>
          <w:sz w:val="24"/>
          <w:szCs w:val="24"/>
        </w:rPr>
        <w:t>утверждение в порядке и с периодичностью, которые установлены Уставом Ассоциации, отчетов постоянно действующего коллегиального органа управления Ассоциации и единоличного исполнительного органа Ассоциации о результатах деятельности Ассоциации в соответствии с их компетенцией;</w:t>
      </w:r>
    </w:p>
    <w:p w14:paraId="34721A31" w14:textId="77777777" w:rsidR="00566EBA" w:rsidRDefault="00E920C1" w:rsidP="00CB3CB7">
      <w:pPr>
        <w:pStyle w:val="Style6"/>
        <w:widowControl/>
        <w:numPr>
          <w:ilvl w:val="0"/>
          <w:numId w:val="5"/>
        </w:numPr>
        <w:tabs>
          <w:tab w:val="left" w:pos="993"/>
        </w:tabs>
        <w:spacing w:line="276" w:lineRule="auto"/>
        <w:ind w:left="0" w:firstLine="567"/>
        <w:rPr>
          <w:rStyle w:val="FontStyle15"/>
          <w:sz w:val="24"/>
          <w:szCs w:val="24"/>
        </w:rPr>
      </w:pPr>
      <w:r>
        <w:rPr>
          <w:rStyle w:val="FontStyle15"/>
          <w:sz w:val="24"/>
          <w:szCs w:val="24"/>
        </w:rPr>
        <w:lastRenderedPageBreak/>
        <w:t>утверждение годового отчета и годовой бухгалтерской (финансовой) отчетности Ассоциации, в том числе отчетов о результатах размещения средств Ассоциации в ценные бумаги, если такое размещение производилось;</w:t>
      </w:r>
    </w:p>
    <w:p w14:paraId="18639748"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утверждение Условий членства в Ассоциации;</w:t>
      </w:r>
    </w:p>
    <w:p w14:paraId="3FAF5197"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установление в Условиях членства в Ассоциации:</w:t>
      </w:r>
    </w:p>
    <w:p w14:paraId="43D9DCAE" w14:textId="77777777" w:rsidR="00566EBA" w:rsidRDefault="00E920C1" w:rsidP="00CB3CB7">
      <w:pPr>
        <w:pStyle w:val="Style6"/>
        <w:widowControl/>
        <w:numPr>
          <w:ilvl w:val="0"/>
          <w:numId w:val="2"/>
        </w:numPr>
        <w:spacing w:line="276" w:lineRule="auto"/>
        <w:ind w:left="1134" w:hanging="567"/>
        <w:rPr>
          <w:rStyle w:val="FontStyle15"/>
          <w:sz w:val="24"/>
          <w:szCs w:val="24"/>
        </w:rPr>
      </w:pPr>
      <w:r>
        <w:rPr>
          <w:rStyle w:val="FontStyle15"/>
          <w:sz w:val="24"/>
          <w:szCs w:val="24"/>
        </w:rPr>
        <w:t>размера вступительного взноса и порядка его уплаты;</w:t>
      </w:r>
    </w:p>
    <w:p w14:paraId="17F3DC59" w14:textId="77777777" w:rsidR="00566EBA" w:rsidRDefault="00E920C1" w:rsidP="00CB3CB7">
      <w:pPr>
        <w:pStyle w:val="Style6"/>
        <w:widowControl/>
        <w:numPr>
          <w:ilvl w:val="0"/>
          <w:numId w:val="2"/>
        </w:numPr>
        <w:spacing w:line="276" w:lineRule="auto"/>
        <w:ind w:left="1134" w:hanging="567"/>
        <w:rPr>
          <w:rStyle w:val="FontStyle15"/>
          <w:sz w:val="24"/>
          <w:szCs w:val="24"/>
        </w:rPr>
      </w:pPr>
      <w:r>
        <w:rPr>
          <w:rStyle w:val="FontStyle15"/>
          <w:sz w:val="24"/>
          <w:szCs w:val="24"/>
        </w:rPr>
        <w:t>порядка расчета ежегодного членского взноса и порядка его уплаты для членов Ассоциации;</w:t>
      </w:r>
    </w:p>
    <w:p w14:paraId="015913B5" w14:textId="77777777" w:rsidR="00566EBA" w:rsidRDefault="00E920C1" w:rsidP="00CB3CB7">
      <w:pPr>
        <w:pStyle w:val="Style6"/>
        <w:widowControl/>
        <w:numPr>
          <w:ilvl w:val="0"/>
          <w:numId w:val="2"/>
        </w:numPr>
        <w:spacing w:line="276" w:lineRule="auto"/>
        <w:ind w:left="1134" w:hanging="567"/>
        <w:rPr>
          <w:rStyle w:val="FontStyle15"/>
          <w:sz w:val="24"/>
          <w:szCs w:val="24"/>
        </w:rPr>
      </w:pPr>
      <w:r>
        <w:rPr>
          <w:rStyle w:val="FontStyle15"/>
          <w:sz w:val="24"/>
          <w:szCs w:val="24"/>
        </w:rPr>
        <w:t>размера ежегодного членского взноса и порядка его уплаты для ассоциированных членов Ассоциации;</w:t>
      </w:r>
    </w:p>
    <w:p w14:paraId="5155C445" w14:textId="77777777" w:rsidR="00566EBA" w:rsidRDefault="00E920C1" w:rsidP="00CB3CB7">
      <w:pPr>
        <w:pStyle w:val="Style6"/>
        <w:widowControl/>
        <w:numPr>
          <w:ilvl w:val="0"/>
          <w:numId w:val="2"/>
        </w:numPr>
        <w:spacing w:line="276" w:lineRule="auto"/>
        <w:ind w:left="1134" w:hanging="567"/>
        <w:rPr>
          <w:rStyle w:val="FontStyle15"/>
          <w:sz w:val="24"/>
          <w:szCs w:val="24"/>
        </w:rPr>
      </w:pPr>
      <w:r>
        <w:rPr>
          <w:rStyle w:val="FontStyle15"/>
          <w:sz w:val="24"/>
          <w:szCs w:val="24"/>
        </w:rPr>
        <w:t>размера и порядка уплаты целевых взносов;</w:t>
      </w:r>
    </w:p>
    <w:p w14:paraId="625769C6"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принятие решения об участии и о прекращении участия Ассоциации в некоммерческих организациях</w:t>
      </w:r>
      <w:r>
        <w:rPr>
          <w:rStyle w:val="FontStyle15"/>
          <w:b/>
          <w:sz w:val="24"/>
          <w:szCs w:val="24"/>
        </w:rPr>
        <w:t>, а также принятие решений об участии Ассоциации в других юридических лицах;</w:t>
      </w:r>
    </w:p>
    <w:p w14:paraId="4E81CD03"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утверждение мер, применяемых в отношении членов Ассоциации;</w:t>
      </w:r>
    </w:p>
    <w:p w14:paraId="64A2BE22"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принятие решения о реорганизации Ассоциации;</w:t>
      </w:r>
    </w:p>
    <w:p w14:paraId="52651A95"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определение аудиторской организации для проверки годовой бухгалтерской (финансовой) отчетности Ассоциации;</w:t>
      </w:r>
    </w:p>
    <w:p w14:paraId="0BB9A61E"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утверждение правил раскрытия информации членами Ассоциации;</w:t>
      </w:r>
    </w:p>
    <w:p w14:paraId="6C267429"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 xml:space="preserve"> определение принципов формирования и использования имущества Ассоциации;</w:t>
      </w:r>
    </w:p>
    <w:p w14:paraId="1A4329A1"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принятие решения о размещении средств Ассоциации в ценные бумаги, утверждение при этом инвестиционной декларации Ассоциации;</w:t>
      </w:r>
    </w:p>
    <w:p w14:paraId="1DA0CC26"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b/>
          <w:sz w:val="24"/>
          <w:szCs w:val="24"/>
        </w:rPr>
        <w:t>определение количественного состава Ревизионной комиссии,</w:t>
      </w:r>
      <w:r>
        <w:rPr>
          <w:rStyle w:val="FontStyle15"/>
          <w:sz w:val="24"/>
          <w:szCs w:val="24"/>
        </w:rPr>
        <w:t xml:space="preserve"> избрание членов и председателя Ревизионной комиссии Ассоциации, продление и досрочное прекращение их полномочий, утверждение положения о Ревизионной комиссии;</w:t>
      </w:r>
    </w:p>
    <w:p w14:paraId="3CC48C4C" w14:textId="77777777"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 xml:space="preserve">утверждение Положения об Общем собрании, </w:t>
      </w:r>
      <w:r>
        <w:rPr>
          <w:rStyle w:val="FontStyle15"/>
          <w:b/>
          <w:sz w:val="24"/>
          <w:szCs w:val="24"/>
        </w:rPr>
        <w:t>Положения об органах управления Ассоциации;</w:t>
      </w:r>
    </w:p>
    <w:p w14:paraId="5B4705D1" w14:textId="77777777" w:rsidR="00566EBA" w:rsidRDefault="00E920C1" w:rsidP="00CB3CB7">
      <w:pPr>
        <w:pStyle w:val="Style6"/>
        <w:widowControl/>
        <w:numPr>
          <w:ilvl w:val="0"/>
          <w:numId w:val="5"/>
        </w:numPr>
        <w:tabs>
          <w:tab w:val="left" w:pos="974"/>
        </w:tabs>
        <w:spacing w:line="276" w:lineRule="auto"/>
        <w:ind w:left="0" w:firstLine="567"/>
        <w:rPr>
          <w:rStyle w:val="FontStyle15"/>
          <w:b/>
          <w:sz w:val="24"/>
          <w:szCs w:val="24"/>
        </w:rPr>
      </w:pPr>
      <w:r>
        <w:rPr>
          <w:rStyle w:val="FontStyle15"/>
          <w:b/>
          <w:sz w:val="24"/>
          <w:szCs w:val="24"/>
        </w:rPr>
        <w:t>избрание Счетной комиссии, Председателя Счетной комиссии, Председателя Общего собрания и секретаря Общего собрания;</w:t>
      </w:r>
    </w:p>
    <w:p w14:paraId="4EB70455" w14:textId="3387F004" w:rsidR="00566EBA" w:rsidRDefault="00E920C1" w:rsidP="00CB3CB7">
      <w:pPr>
        <w:pStyle w:val="Style6"/>
        <w:widowControl/>
        <w:numPr>
          <w:ilvl w:val="0"/>
          <w:numId w:val="5"/>
        </w:numPr>
        <w:tabs>
          <w:tab w:val="left" w:pos="974"/>
        </w:tabs>
        <w:spacing w:line="276" w:lineRule="auto"/>
        <w:ind w:left="0" w:firstLine="567"/>
        <w:rPr>
          <w:rStyle w:val="FontStyle15"/>
          <w:sz w:val="24"/>
          <w:szCs w:val="24"/>
        </w:rPr>
      </w:pPr>
      <w:r>
        <w:rPr>
          <w:rStyle w:val="FontStyle15"/>
          <w:sz w:val="24"/>
          <w:szCs w:val="24"/>
        </w:rPr>
        <w:t>принятие иных решений, которые в соответствии с Федеральным законом от 13</w:t>
      </w:r>
      <w:r w:rsidR="00F327C1">
        <w:rPr>
          <w:rStyle w:val="FontStyle15"/>
          <w:sz w:val="24"/>
          <w:szCs w:val="24"/>
        </w:rPr>
        <w:t>.07.</w:t>
      </w:r>
      <w:r>
        <w:rPr>
          <w:rStyle w:val="FontStyle15"/>
          <w:sz w:val="24"/>
          <w:szCs w:val="24"/>
        </w:rPr>
        <w:t xml:space="preserve">2015 </w:t>
      </w:r>
      <w:r>
        <w:t xml:space="preserve">№ 223-ФЗ «О саморегулируемых организациях в сфере финансового рынка», другими федеральными законами </w:t>
      </w:r>
      <w:r w:rsidR="00D97AA9">
        <w:t xml:space="preserve">и Уставом </w:t>
      </w:r>
      <w:r>
        <w:t xml:space="preserve">отнесено к компетенции Общего собрания. </w:t>
      </w:r>
    </w:p>
    <w:p w14:paraId="5E2E0FD0" w14:textId="77777777" w:rsidR="00566EBA" w:rsidRDefault="00E920C1" w:rsidP="00CB3CB7">
      <w:pPr>
        <w:pStyle w:val="Style7"/>
        <w:widowControl/>
        <w:numPr>
          <w:ilvl w:val="0"/>
          <w:numId w:val="7"/>
        </w:numPr>
        <w:tabs>
          <w:tab w:val="left" w:pos="993"/>
        </w:tabs>
        <w:spacing w:line="276" w:lineRule="auto"/>
        <w:ind w:left="0" w:firstLine="567"/>
        <w:rPr>
          <w:rStyle w:val="FontStyle15"/>
          <w:sz w:val="24"/>
          <w:szCs w:val="24"/>
        </w:rPr>
      </w:pPr>
      <w:r>
        <w:rPr>
          <w:rStyle w:val="FontStyle15"/>
          <w:sz w:val="24"/>
          <w:szCs w:val="24"/>
        </w:rPr>
        <w:t xml:space="preserve">Вопросы, </w:t>
      </w:r>
      <w:r w:rsidRPr="0061093D">
        <w:rPr>
          <w:rStyle w:val="FontStyle15"/>
          <w:sz w:val="24"/>
          <w:szCs w:val="24"/>
        </w:rPr>
        <w:t>предусмотренные подпунктами 1 - 9, 11, 13, 14, 16, 18 пункта 2.1 настоящего Положения относятся к исключительной компетенции Общего собрания членов Ассоциации и не могут быть переданы для решения другим органам Ассоциации</w:t>
      </w:r>
      <w:r>
        <w:rPr>
          <w:rStyle w:val="FontStyle15"/>
          <w:sz w:val="24"/>
          <w:szCs w:val="24"/>
        </w:rPr>
        <w:t>.</w:t>
      </w:r>
    </w:p>
    <w:p w14:paraId="28217DB9" w14:textId="77777777" w:rsidR="00566EBA" w:rsidRDefault="00566EBA">
      <w:pPr>
        <w:pStyle w:val="Style7"/>
        <w:widowControl/>
        <w:tabs>
          <w:tab w:val="left" w:pos="1134"/>
        </w:tabs>
        <w:spacing w:line="276" w:lineRule="auto"/>
        <w:ind w:firstLine="567"/>
      </w:pPr>
    </w:p>
    <w:p w14:paraId="27E0EFE9" w14:textId="77777777" w:rsidR="00566EBA" w:rsidRDefault="00E920C1" w:rsidP="00CB3CB7">
      <w:pPr>
        <w:pStyle w:val="Style7"/>
        <w:widowControl/>
        <w:numPr>
          <w:ilvl w:val="0"/>
          <w:numId w:val="3"/>
        </w:numPr>
        <w:spacing w:line="276" w:lineRule="auto"/>
        <w:ind w:left="0" w:firstLine="0"/>
        <w:jc w:val="center"/>
        <w:rPr>
          <w:rStyle w:val="FontStyle15"/>
          <w:sz w:val="24"/>
          <w:szCs w:val="24"/>
        </w:rPr>
      </w:pPr>
      <w:r>
        <w:rPr>
          <w:rStyle w:val="FontStyle15"/>
          <w:sz w:val="24"/>
          <w:szCs w:val="24"/>
        </w:rPr>
        <w:t>ПОРЯДОК СОЗЫВА ОБЩЕГО СОБРАНИЯ ЧЛЕНОВ АССОЦИАЦИИ</w:t>
      </w:r>
    </w:p>
    <w:p w14:paraId="7B607EFB" w14:textId="77777777" w:rsidR="00566EBA" w:rsidRDefault="00566EBA">
      <w:pPr>
        <w:pStyle w:val="Style7"/>
        <w:widowControl/>
        <w:tabs>
          <w:tab w:val="left" w:pos="284"/>
        </w:tabs>
        <w:spacing w:line="276" w:lineRule="auto"/>
        <w:ind w:firstLine="567"/>
        <w:rPr>
          <w:rStyle w:val="FontStyle15"/>
          <w:sz w:val="24"/>
          <w:szCs w:val="24"/>
        </w:rPr>
      </w:pPr>
    </w:p>
    <w:p w14:paraId="3FF44C02" w14:textId="77777777" w:rsidR="00566EBA" w:rsidRDefault="00E920C1" w:rsidP="00CB3CB7">
      <w:pPr>
        <w:pStyle w:val="Style6"/>
        <w:widowControl/>
        <w:numPr>
          <w:ilvl w:val="0"/>
          <w:numId w:val="1"/>
        </w:numPr>
        <w:tabs>
          <w:tab w:val="left" w:pos="993"/>
        </w:tabs>
        <w:spacing w:line="276" w:lineRule="auto"/>
        <w:ind w:left="0" w:firstLine="567"/>
      </w:pPr>
      <w:r>
        <w:t>Очередное Общее собрание, на котором утверждаются годовые результаты деятельности Ассоциации, созывается в срок, определяемый решением Совета Ассоциации, не реже одного раза в год.</w:t>
      </w:r>
    </w:p>
    <w:p w14:paraId="1A14C710" w14:textId="77777777" w:rsidR="00566EBA" w:rsidRDefault="00E920C1" w:rsidP="00CB3CB7">
      <w:pPr>
        <w:pStyle w:val="Style6"/>
        <w:widowControl/>
        <w:numPr>
          <w:ilvl w:val="0"/>
          <w:numId w:val="1"/>
        </w:numPr>
        <w:tabs>
          <w:tab w:val="left" w:pos="993"/>
        </w:tabs>
        <w:spacing w:line="276" w:lineRule="auto"/>
        <w:ind w:left="0" w:firstLine="567"/>
        <w:rPr>
          <w:b/>
        </w:rPr>
      </w:pPr>
      <w:r>
        <w:rPr>
          <w:b/>
        </w:rPr>
        <w:t xml:space="preserve"> В решении Совета Ассоциации о подготовке к проведению Общего собрания утверждается:</w:t>
      </w:r>
    </w:p>
    <w:p w14:paraId="2A257E97" w14:textId="77777777" w:rsidR="00566EBA" w:rsidRDefault="00E920C1" w:rsidP="00CB3CB7">
      <w:pPr>
        <w:pStyle w:val="Style6"/>
        <w:widowControl/>
        <w:numPr>
          <w:ilvl w:val="0"/>
          <w:numId w:val="24"/>
        </w:numPr>
        <w:spacing w:line="276" w:lineRule="auto"/>
        <w:ind w:left="1134" w:hanging="567"/>
        <w:rPr>
          <w:rStyle w:val="FontStyle15"/>
          <w:b/>
          <w:sz w:val="24"/>
          <w:szCs w:val="24"/>
        </w:rPr>
      </w:pPr>
      <w:r>
        <w:rPr>
          <w:rStyle w:val="FontStyle15"/>
          <w:b/>
          <w:sz w:val="24"/>
          <w:szCs w:val="24"/>
        </w:rPr>
        <w:t>предварительная повестка дня очередного Общего собрания, содержащая вопросы, предлагаемые к внесению на рассмотрение Общего собрания Советом Ассоциации</w:t>
      </w:r>
      <w:r>
        <w:rPr>
          <w:b/>
        </w:rPr>
        <w:t xml:space="preserve"> </w:t>
      </w:r>
      <w:r>
        <w:rPr>
          <w:rStyle w:val="FontStyle15"/>
          <w:b/>
          <w:sz w:val="24"/>
          <w:szCs w:val="24"/>
        </w:rPr>
        <w:t>и проекты решений Общего собрания по указанным вопросам;</w:t>
      </w:r>
    </w:p>
    <w:p w14:paraId="7B762F28" w14:textId="77777777" w:rsidR="00566EBA" w:rsidRDefault="00E920C1" w:rsidP="00CB3CB7">
      <w:pPr>
        <w:pStyle w:val="Style6"/>
        <w:widowControl/>
        <w:numPr>
          <w:ilvl w:val="0"/>
          <w:numId w:val="24"/>
        </w:numPr>
        <w:spacing w:line="276" w:lineRule="auto"/>
        <w:ind w:left="1134" w:hanging="567"/>
        <w:rPr>
          <w:rStyle w:val="FontStyle15"/>
          <w:b/>
          <w:sz w:val="24"/>
          <w:szCs w:val="24"/>
        </w:rPr>
      </w:pPr>
      <w:r>
        <w:rPr>
          <w:rStyle w:val="FontStyle15"/>
          <w:b/>
          <w:sz w:val="24"/>
          <w:szCs w:val="24"/>
        </w:rPr>
        <w:t>срок для внесения вопросов в повестку дня очередного Общего собрания, который не может быть менее десяти рабочих дней с даты решения Совета Ассоциации о подготовке к проведению очередного Общего собрания.</w:t>
      </w:r>
    </w:p>
    <w:p w14:paraId="7FFC1C98" w14:textId="77777777" w:rsidR="00566EBA" w:rsidRDefault="00E920C1" w:rsidP="00CB3CB7">
      <w:pPr>
        <w:pStyle w:val="Style6"/>
        <w:widowControl/>
        <w:numPr>
          <w:ilvl w:val="0"/>
          <w:numId w:val="1"/>
        </w:numPr>
        <w:tabs>
          <w:tab w:val="left" w:pos="993"/>
        </w:tabs>
        <w:spacing w:line="276" w:lineRule="auto"/>
        <w:ind w:left="0" w:firstLine="567"/>
        <w:rPr>
          <w:rStyle w:val="FontStyle15"/>
          <w:b/>
          <w:sz w:val="24"/>
          <w:szCs w:val="24"/>
        </w:rPr>
      </w:pPr>
      <w:r>
        <w:rPr>
          <w:rStyle w:val="FontStyle15"/>
          <w:b/>
          <w:sz w:val="24"/>
          <w:szCs w:val="24"/>
        </w:rPr>
        <w:t xml:space="preserve"> Выписка из протокола заседания Совета Ассоциации, на котором принято решение о  подготовке к проведению Общего собрания, предварительная повестка дня очередного Общего собрания, содержащая вопросы, предлагаемые к внесению на рассмотрение Общего собрания </w:t>
      </w:r>
      <w:bookmarkStart w:id="2" w:name="_Hlk224829351"/>
      <w:r>
        <w:rPr>
          <w:rStyle w:val="FontStyle15"/>
          <w:b/>
          <w:sz w:val="24"/>
          <w:szCs w:val="24"/>
        </w:rPr>
        <w:t xml:space="preserve">и проекты решений Общего собрания, </w:t>
      </w:r>
      <w:bookmarkStart w:id="3" w:name="_Hlk224830146"/>
      <w:r>
        <w:rPr>
          <w:rStyle w:val="FontStyle15"/>
          <w:b/>
          <w:sz w:val="24"/>
          <w:szCs w:val="24"/>
        </w:rPr>
        <w:t>а в случае, когда предварительная повестка дня Общего собрания содержит вопросы, предусмотренные подпунктами 1, 9, 10, 18 и 19 пункта 2.1 настоящего Положения</w:t>
      </w:r>
      <w:bookmarkEnd w:id="2"/>
      <w:r>
        <w:rPr>
          <w:rStyle w:val="FontStyle15"/>
          <w:b/>
          <w:sz w:val="24"/>
          <w:szCs w:val="24"/>
        </w:rPr>
        <w:t xml:space="preserve">, - проекты Устава Ассоциации, предлагаемых к нему изменений, </w:t>
      </w:r>
      <w:bookmarkEnd w:id="3"/>
      <w:r>
        <w:rPr>
          <w:rStyle w:val="FontStyle15"/>
          <w:b/>
          <w:sz w:val="24"/>
          <w:szCs w:val="24"/>
        </w:rPr>
        <w:t xml:space="preserve">а также проекты Условий членства в Ассоциации, Положения о ревизионной комиссии, Положения об Общем собрании и Положения об органах управления Ассоциации или предлагаемых к ним изменений не позднее одного рабочего дня с даты принятия Советом Ассоциации решения о подготовке к проведению Общего собрания направляются всем членам Ассоциации. Указанные документы вручаются руководителю каждого члена Ассоциации (или его уполномоченному лицу) под расписку, или направляются путем почтового отправления (заказным письмом), или направляется электронным сообщением по адресу электронной почты члена Ассоциации, указанному в реестре членов Ассоциации, а также размещаются на официальном сайте Ассоциации в сети Интернет. </w:t>
      </w:r>
    </w:p>
    <w:p w14:paraId="05E1F838" w14:textId="77777777" w:rsidR="00566EBA" w:rsidRDefault="00E920C1" w:rsidP="00CB3CB7">
      <w:pPr>
        <w:pStyle w:val="Style6"/>
        <w:widowControl/>
        <w:numPr>
          <w:ilvl w:val="0"/>
          <w:numId w:val="1"/>
        </w:numPr>
        <w:tabs>
          <w:tab w:val="left" w:pos="993"/>
        </w:tabs>
        <w:spacing w:line="276" w:lineRule="auto"/>
        <w:ind w:left="0" w:firstLine="567"/>
        <w:rPr>
          <w:rStyle w:val="FontStyle15"/>
          <w:b/>
          <w:color w:val="000000" w:themeColor="text1"/>
          <w:sz w:val="24"/>
          <w:szCs w:val="24"/>
        </w:rPr>
      </w:pPr>
      <w:r>
        <w:rPr>
          <w:rStyle w:val="FontStyle15"/>
          <w:b/>
          <w:color w:val="000000" w:themeColor="text1"/>
          <w:sz w:val="24"/>
          <w:szCs w:val="24"/>
        </w:rPr>
        <w:t>Предложения по внесению вопросов в повестку дня очередного Общего собрания могут быть внесены Советом Ассоциации или не менее чем одной пятой частью членов Ассоциации в порядке, установленном пунктом 3.21 настоящего Положения.</w:t>
      </w:r>
    </w:p>
    <w:p w14:paraId="48FC3FB4" w14:textId="77777777" w:rsidR="00566EBA" w:rsidRDefault="00E920C1">
      <w:pPr>
        <w:pStyle w:val="Style6"/>
        <w:widowControl/>
        <w:spacing w:line="276" w:lineRule="auto"/>
        <w:ind w:firstLine="567"/>
        <w:rPr>
          <w:rStyle w:val="FontStyle15"/>
          <w:b/>
          <w:sz w:val="24"/>
          <w:szCs w:val="24"/>
        </w:rPr>
      </w:pPr>
      <w:r>
        <w:rPr>
          <w:rStyle w:val="FontStyle15"/>
          <w:b/>
          <w:sz w:val="24"/>
          <w:szCs w:val="24"/>
        </w:rPr>
        <w:t>Предложение о внесении вопросов в повестку дня очередного Общего собрания должно содержать формулировку каждого предлагаемого вопроса и формулировку проекта решения Общего собрания по каждому предлагаемому вопросу.</w:t>
      </w:r>
      <w:r>
        <w:rPr>
          <w:b/>
        </w:rPr>
        <w:t xml:space="preserve"> Е</w:t>
      </w:r>
      <w:r>
        <w:rPr>
          <w:rStyle w:val="FontStyle15"/>
          <w:b/>
          <w:sz w:val="24"/>
          <w:szCs w:val="24"/>
        </w:rPr>
        <w:t>сли к внесению предлагаются вопросы, предусмотренные подпунктами 1, 9, 10, 18 и 19 пункта 2.1 настоящего Положения, - к нему также должны прилагаться проекты соответствующих документов (изменений к ним). Если предложение предусматривает выдвижение кандидатов, оно должно содержать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Уставом Ассоциации и Положением об органах управления Ассоциации. К предложению о выдвижении кандидатов (должностных лиц) должно прилагаться согласие каждого предлагаемого кандидата на избрание в соответствующий орган Ассоциации.</w:t>
      </w:r>
    </w:p>
    <w:p w14:paraId="1024C18C" w14:textId="77777777" w:rsidR="00566EBA" w:rsidRDefault="00E920C1" w:rsidP="00CB3CB7">
      <w:pPr>
        <w:pStyle w:val="Style6"/>
        <w:widowControl/>
        <w:numPr>
          <w:ilvl w:val="0"/>
          <w:numId w:val="1"/>
        </w:numPr>
        <w:tabs>
          <w:tab w:val="left" w:pos="993"/>
        </w:tabs>
        <w:spacing w:line="276" w:lineRule="auto"/>
        <w:ind w:left="0" w:firstLine="567"/>
        <w:rPr>
          <w:rStyle w:val="FontStyle15"/>
          <w:b/>
          <w:sz w:val="24"/>
          <w:szCs w:val="24"/>
        </w:rPr>
      </w:pPr>
      <w:r>
        <w:rPr>
          <w:rStyle w:val="FontStyle15"/>
          <w:b/>
          <w:sz w:val="24"/>
          <w:szCs w:val="24"/>
        </w:rPr>
        <w:t>Предложения по внесению вопросов в повестку дня очередного Общего собрания подлежат включению Советом Ассоциации в повестку дня, равно как выдвинутые кандидаты (должностные лица) подлежат включению в список кандидатур для голосования по выборам в соответствующий орган Ассоциации, за исключением случаев, если:</w:t>
      </w:r>
    </w:p>
    <w:p w14:paraId="6D21D393" w14:textId="77777777" w:rsidR="00566EBA" w:rsidRDefault="00E920C1" w:rsidP="00CB3CB7">
      <w:pPr>
        <w:pStyle w:val="Style6"/>
        <w:widowControl/>
        <w:numPr>
          <w:ilvl w:val="0"/>
          <w:numId w:val="26"/>
        </w:numPr>
        <w:spacing w:line="276" w:lineRule="auto"/>
        <w:ind w:left="1134" w:hanging="567"/>
        <w:rPr>
          <w:rStyle w:val="FontStyle15"/>
          <w:sz w:val="24"/>
          <w:szCs w:val="24"/>
        </w:rPr>
      </w:pPr>
      <w:r>
        <w:rPr>
          <w:rStyle w:val="FontStyle15"/>
          <w:sz w:val="24"/>
          <w:szCs w:val="24"/>
        </w:rPr>
        <w:t>не соблюдены сроки, установленные пунктом 3.2 настоящего Положения;</w:t>
      </w:r>
    </w:p>
    <w:p w14:paraId="45BEA5B0" w14:textId="77777777" w:rsidR="00566EBA" w:rsidRDefault="00E920C1" w:rsidP="00CB3CB7">
      <w:pPr>
        <w:pStyle w:val="Style6"/>
        <w:widowControl/>
        <w:numPr>
          <w:ilvl w:val="0"/>
          <w:numId w:val="26"/>
        </w:numPr>
        <w:spacing w:line="276" w:lineRule="auto"/>
        <w:ind w:left="1134" w:hanging="567"/>
        <w:rPr>
          <w:rStyle w:val="FontStyle15"/>
          <w:sz w:val="24"/>
          <w:szCs w:val="24"/>
        </w:rPr>
      </w:pPr>
      <w:r>
        <w:rPr>
          <w:rStyle w:val="FontStyle15"/>
          <w:sz w:val="24"/>
          <w:szCs w:val="24"/>
        </w:rPr>
        <w:t>не соблюдены требования, указанные в пункте 3.4 настоящего Положения</w:t>
      </w:r>
    </w:p>
    <w:p w14:paraId="3DE7315F" w14:textId="77777777" w:rsidR="00566EBA" w:rsidRDefault="00E920C1" w:rsidP="00CB3CB7">
      <w:pPr>
        <w:pStyle w:val="Style6"/>
        <w:widowControl/>
        <w:numPr>
          <w:ilvl w:val="0"/>
          <w:numId w:val="25"/>
        </w:numPr>
        <w:spacing w:line="276" w:lineRule="auto"/>
        <w:ind w:left="1134" w:hanging="567"/>
        <w:rPr>
          <w:rStyle w:val="FontStyle15"/>
          <w:sz w:val="24"/>
          <w:szCs w:val="24"/>
        </w:rPr>
      </w:pPr>
      <w:r>
        <w:rPr>
          <w:rStyle w:val="FontStyle15"/>
          <w:sz w:val="24"/>
          <w:szCs w:val="24"/>
        </w:rPr>
        <w:t>вопрос, предложенный для внесения в повестку дня, не отнесен к компетенции Общего собрания и (или) не соответствует требованиям законодательства Российской Федерации или Устава Ассоциации.</w:t>
      </w:r>
    </w:p>
    <w:p w14:paraId="695DDA95" w14:textId="77777777" w:rsidR="00566EBA" w:rsidRDefault="00E920C1" w:rsidP="00CB3CB7">
      <w:pPr>
        <w:pStyle w:val="Style6"/>
        <w:widowControl/>
        <w:numPr>
          <w:ilvl w:val="0"/>
          <w:numId w:val="1"/>
        </w:numPr>
        <w:tabs>
          <w:tab w:val="left" w:pos="993"/>
        </w:tabs>
        <w:spacing w:line="276" w:lineRule="auto"/>
        <w:ind w:left="0" w:firstLine="567"/>
        <w:rPr>
          <w:b/>
        </w:rPr>
      </w:pPr>
      <w:r>
        <w:rPr>
          <w:rStyle w:val="FontStyle15"/>
          <w:b/>
          <w:sz w:val="24"/>
          <w:szCs w:val="24"/>
        </w:rPr>
        <w:t xml:space="preserve">Совет Ассоциации или не менее чем одна пятая часть членов Ассоциации вправе отозвать свои предложения по внесению вопросов в повестку дня очередного Общего собрания до момента принятия Советом Ассоциации решения о созыве очередного Общего собрания. </w:t>
      </w:r>
    </w:p>
    <w:p w14:paraId="5097747F" w14:textId="77777777" w:rsidR="00566EBA" w:rsidRDefault="00E920C1" w:rsidP="00CB3CB7">
      <w:pPr>
        <w:pStyle w:val="Style6"/>
        <w:widowControl/>
        <w:numPr>
          <w:ilvl w:val="0"/>
          <w:numId w:val="1"/>
        </w:numPr>
        <w:tabs>
          <w:tab w:val="left" w:pos="993"/>
        </w:tabs>
        <w:spacing w:line="276" w:lineRule="auto"/>
        <w:ind w:left="0" w:firstLine="567"/>
        <w:rPr>
          <w:b/>
        </w:rPr>
      </w:pPr>
      <w:r>
        <w:rPr>
          <w:b/>
        </w:rPr>
        <w:t>Не позднее пяти рабочих дней со дня окончания срока для внесения вопросов в повестку дня очередного Общего собрания Совет Ассоциации принимает решение о созыве очередного Общего собрания. В решении о созыве очередного Общего собрания указываются:</w:t>
      </w:r>
    </w:p>
    <w:p w14:paraId="5D5D1B54" w14:textId="77777777" w:rsidR="00566EBA" w:rsidRDefault="00E920C1" w:rsidP="00CB3CB7">
      <w:pPr>
        <w:widowControl/>
        <w:numPr>
          <w:ilvl w:val="0"/>
          <w:numId w:val="27"/>
        </w:numPr>
        <w:spacing w:line="276" w:lineRule="auto"/>
        <w:ind w:left="1134" w:hanging="567"/>
        <w:jc w:val="both"/>
        <w:rPr>
          <w:b/>
        </w:rPr>
      </w:pPr>
      <w:r>
        <w:rPr>
          <w:b/>
        </w:rPr>
        <w:t>форма проведения Общего собрания членов Ассоциации;</w:t>
      </w:r>
    </w:p>
    <w:p w14:paraId="57EE54A2" w14:textId="77777777" w:rsidR="00566EBA" w:rsidRDefault="00E920C1" w:rsidP="00CB3CB7">
      <w:pPr>
        <w:widowControl/>
        <w:numPr>
          <w:ilvl w:val="0"/>
          <w:numId w:val="27"/>
        </w:numPr>
        <w:spacing w:line="276" w:lineRule="auto"/>
        <w:ind w:left="1134" w:hanging="567"/>
        <w:jc w:val="both"/>
        <w:rPr>
          <w:b/>
        </w:rPr>
      </w:pPr>
      <w:r>
        <w:rPr>
          <w:b/>
        </w:rPr>
        <w:t>место, дата и время проведения Общего собрания;</w:t>
      </w:r>
    </w:p>
    <w:p w14:paraId="6D31B300" w14:textId="77777777" w:rsidR="00566EBA" w:rsidRDefault="00E920C1" w:rsidP="00CB3CB7">
      <w:pPr>
        <w:widowControl/>
        <w:numPr>
          <w:ilvl w:val="0"/>
          <w:numId w:val="27"/>
        </w:numPr>
        <w:spacing w:line="276" w:lineRule="auto"/>
        <w:ind w:left="1134" w:hanging="567"/>
        <w:jc w:val="both"/>
      </w:pPr>
      <w:r>
        <w:rPr>
          <w:b/>
        </w:rPr>
        <w:t xml:space="preserve">повестка дня Общего собрания, включающая вопросы, </w:t>
      </w:r>
      <w:bookmarkStart w:id="4" w:name="_Hlk222402313"/>
      <w:r>
        <w:rPr>
          <w:b/>
        </w:rPr>
        <w:t>выносимые на рассмотрение Общего собрания, формулировки решений Общего собрания, выносимые на голосование Общего собрания,</w:t>
      </w:r>
      <w:bookmarkEnd w:id="4"/>
      <w:r>
        <w:t xml:space="preserve"> и способ голосования (открытое, тайное) по каждому из вопросов;</w:t>
      </w:r>
    </w:p>
    <w:p w14:paraId="26ACF346" w14:textId="77777777" w:rsidR="00566EBA" w:rsidRDefault="00E920C1" w:rsidP="00CB3CB7">
      <w:pPr>
        <w:widowControl/>
        <w:numPr>
          <w:ilvl w:val="0"/>
          <w:numId w:val="27"/>
        </w:numPr>
        <w:spacing w:line="276" w:lineRule="auto"/>
        <w:ind w:left="1134" w:hanging="567"/>
        <w:jc w:val="both"/>
      </w:pPr>
      <w:r>
        <w:t>информаци</w:t>
      </w:r>
      <w:r>
        <w:rPr>
          <w:b/>
        </w:rPr>
        <w:t>я</w:t>
      </w:r>
      <w:r>
        <w:t xml:space="preserve"> и материал</w:t>
      </w:r>
      <w:r>
        <w:rPr>
          <w:b/>
        </w:rPr>
        <w:t>ы</w:t>
      </w:r>
      <w:r>
        <w:t xml:space="preserve"> по вопросам повестки дня;</w:t>
      </w:r>
    </w:p>
    <w:p w14:paraId="53FD8A0A" w14:textId="77777777" w:rsidR="00566EBA" w:rsidRDefault="00E920C1" w:rsidP="00CB3CB7">
      <w:pPr>
        <w:widowControl/>
        <w:numPr>
          <w:ilvl w:val="0"/>
          <w:numId w:val="27"/>
        </w:numPr>
        <w:spacing w:line="276" w:lineRule="auto"/>
        <w:ind w:left="1134" w:hanging="567"/>
        <w:jc w:val="both"/>
      </w:pPr>
      <w:r>
        <w:t>возможность (невозможность) использования систем видео-конференц-связи и способ участия в Общем собрании членов Ассоциации, проводимом с использованием систем видео-конференц-связи.</w:t>
      </w:r>
    </w:p>
    <w:p w14:paraId="40A571A8" w14:textId="77777777" w:rsidR="00566EBA" w:rsidRDefault="00E920C1">
      <w:pPr>
        <w:pStyle w:val="Style6"/>
        <w:widowControl/>
        <w:spacing w:line="276" w:lineRule="auto"/>
        <w:ind w:firstLine="567"/>
        <w:rPr>
          <w:rStyle w:val="FontStyle15"/>
          <w:sz w:val="24"/>
          <w:szCs w:val="24"/>
        </w:rPr>
      </w:pPr>
      <w:r>
        <w:rPr>
          <w:rStyle w:val="FontStyle15"/>
          <w:sz w:val="24"/>
          <w:szCs w:val="24"/>
        </w:rPr>
        <w:t xml:space="preserve">В случае если решением о созыве очередного Общего собрания предусмотрено проведение тайного голосования по вопросу (вопросам) повестки дня, решением о созыве очередного Общего собрания также утверждается форма бюллетеня по каждому вопросу повестки дня, выносимому на тайное голосование. Общее собрание в этом случае проводится в очной форме без использования систем видео-конференц-связи членами Ассоциации. </w:t>
      </w:r>
    </w:p>
    <w:p w14:paraId="26061393" w14:textId="77777777" w:rsidR="00566EBA" w:rsidRDefault="00E920C1">
      <w:pPr>
        <w:pStyle w:val="Style6"/>
        <w:widowControl/>
        <w:spacing w:line="276" w:lineRule="auto"/>
        <w:ind w:firstLine="567"/>
        <w:rPr>
          <w:rStyle w:val="FontStyle15"/>
          <w:sz w:val="24"/>
          <w:szCs w:val="24"/>
        </w:rPr>
      </w:pPr>
      <w:r>
        <w:rPr>
          <w:rStyle w:val="FontStyle15"/>
          <w:sz w:val="24"/>
          <w:szCs w:val="24"/>
        </w:rPr>
        <w:t xml:space="preserve">Повестка дня очередного Общего собрания не может быть изменена после ее утверждения Советом Ассоциации. </w:t>
      </w:r>
    </w:p>
    <w:p w14:paraId="5229A433" w14:textId="703B4CC4" w:rsidR="00566EBA" w:rsidRDefault="00E920C1" w:rsidP="00CB3CB7">
      <w:pPr>
        <w:pStyle w:val="Style6"/>
        <w:widowControl/>
        <w:numPr>
          <w:ilvl w:val="0"/>
          <w:numId w:val="1"/>
        </w:numPr>
        <w:tabs>
          <w:tab w:val="left" w:pos="993"/>
        </w:tabs>
        <w:spacing w:line="276" w:lineRule="auto"/>
        <w:ind w:left="0" w:firstLine="567"/>
        <w:rPr>
          <w:rStyle w:val="FontStyle15"/>
          <w:b/>
          <w:sz w:val="24"/>
          <w:szCs w:val="24"/>
        </w:rPr>
      </w:pPr>
      <w:r>
        <w:rPr>
          <w:rStyle w:val="FontStyle15"/>
          <w:b/>
          <w:sz w:val="24"/>
          <w:szCs w:val="24"/>
        </w:rPr>
        <w:t>Уведомление о созыве очередного Общего собрания, повестка дня очередного Общего собрания, содержащая вопросы, предлагаемые к внесению на рассмотрение Общего собрания и проекты решений Общего собрания, а в случае, когда повестка дня Общего собрания содержит вопросы, предусмотренные подпунктами 1, 9, 10, 18 и 19 пункта 2.1 настоящего Положения, - проекты Устава Ассоциации, предлагаемых к нему изменений, а также проекты Условий членства в Ассоциации, Положения о ревизионной комиссии, Положения об Общем собрании и Положения об органах управления Ассоциации или предлагаемых к ним изменений, направляются всем членам Ассоциации не позднее одного рабочего дня с даты принятия Советом Ассоциации решения о созыве очередного Общего собрания. Указанное уведомление о созыве очередного Общего собрания и прилагаемые к нему документы вручаются руководителю каждого члена Ассоциации (или его уполномоченному лицу) под расписку, или направляются путем почтового отправления (заказным письмом), или направляется электронным сообщением по адресу электронной почты члена Ассоциации, указанному в реестре членов Ассоциации, а также размещаются на официальном сайте Ассоциации в сети Интернет.</w:t>
      </w:r>
    </w:p>
    <w:p w14:paraId="228D2267" w14:textId="77777777" w:rsidR="00566EBA" w:rsidRDefault="00E920C1" w:rsidP="00CB3CB7">
      <w:pPr>
        <w:pStyle w:val="Style6"/>
        <w:widowControl/>
        <w:numPr>
          <w:ilvl w:val="0"/>
          <w:numId w:val="1"/>
        </w:numPr>
        <w:tabs>
          <w:tab w:val="left" w:pos="993"/>
        </w:tabs>
        <w:spacing w:line="276" w:lineRule="auto"/>
        <w:ind w:left="0" w:firstLine="567"/>
      </w:pPr>
      <w:r>
        <w:rPr>
          <w:b/>
        </w:rPr>
        <w:t>Если</w:t>
      </w:r>
      <w:r>
        <w:t xml:space="preserve"> повестка дня очередного Общего собрания включает вопросы избрания соответствующих органов (должностных лиц) Ассоциации, то в решении о созыве Общего собрания также указываются предложения:</w:t>
      </w:r>
    </w:p>
    <w:p w14:paraId="1B6D9626" w14:textId="77777777" w:rsidR="00566EBA" w:rsidRDefault="00E920C1" w:rsidP="00CB3CB7">
      <w:pPr>
        <w:pStyle w:val="Style6"/>
        <w:widowControl/>
        <w:numPr>
          <w:ilvl w:val="0"/>
          <w:numId w:val="28"/>
        </w:numPr>
        <w:spacing w:line="276" w:lineRule="auto"/>
        <w:ind w:hanging="579"/>
        <w:rPr>
          <w:rStyle w:val="FontStyle15"/>
          <w:sz w:val="24"/>
          <w:szCs w:val="24"/>
        </w:rPr>
      </w:pPr>
      <w:r>
        <w:rPr>
          <w:rStyle w:val="FontStyle15"/>
          <w:sz w:val="24"/>
          <w:szCs w:val="24"/>
        </w:rPr>
        <w:t>по количественному составу Совета Ассоциации и Ревизионной комиссии;</w:t>
      </w:r>
    </w:p>
    <w:p w14:paraId="5625E348" w14:textId="77777777" w:rsidR="00566EBA" w:rsidRDefault="00E920C1" w:rsidP="00CB3CB7">
      <w:pPr>
        <w:pStyle w:val="Style6"/>
        <w:widowControl/>
        <w:numPr>
          <w:ilvl w:val="0"/>
          <w:numId w:val="28"/>
        </w:numPr>
        <w:spacing w:line="276" w:lineRule="auto"/>
        <w:ind w:hanging="579"/>
        <w:rPr>
          <w:rStyle w:val="FontStyle15"/>
          <w:sz w:val="24"/>
          <w:szCs w:val="24"/>
        </w:rPr>
      </w:pPr>
      <w:r>
        <w:rPr>
          <w:rStyle w:val="FontStyle15"/>
          <w:sz w:val="24"/>
          <w:szCs w:val="24"/>
        </w:rPr>
        <w:t>по кандидатурам для избрания в члены Совета Ассоциации, в члены Ревизионной комиссии:</w:t>
      </w:r>
    </w:p>
    <w:p w14:paraId="068D12D5" w14:textId="77777777" w:rsidR="00566EBA" w:rsidRDefault="00E920C1" w:rsidP="00CB3CB7">
      <w:pPr>
        <w:pStyle w:val="Style6"/>
        <w:widowControl/>
        <w:numPr>
          <w:ilvl w:val="0"/>
          <w:numId w:val="28"/>
        </w:numPr>
        <w:spacing w:line="276" w:lineRule="auto"/>
        <w:ind w:hanging="579"/>
        <w:rPr>
          <w:rStyle w:val="FontStyle15"/>
          <w:sz w:val="24"/>
          <w:szCs w:val="24"/>
        </w:rPr>
      </w:pPr>
      <w:r>
        <w:rPr>
          <w:rStyle w:val="FontStyle15"/>
          <w:sz w:val="24"/>
          <w:szCs w:val="24"/>
        </w:rPr>
        <w:t>по кандидатурам для избрания на должности Президента Ассоциации, Председателя Совета Ассоциации и Председателя Ревизионной комиссии.</w:t>
      </w:r>
    </w:p>
    <w:p w14:paraId="6D182867" w14:textId="77777777" w:rsidR="00566EBA" w:rsidRDefault="00E920C1">
      <w:pPr>
        <w:pStyle w:val="Style6"/>
        <w:widowControl/>
        <w:spacing w:line="276" w:lineRule="auto"/>
        <w:ind w:firstLine="567"/>
        <w:rPr>
          <w:rStyle w:val="FontStyle15"/>
          <w:b/>
          <w:sz w:val="24"/>
          <w:szCs w:val="24"/>
        </w:rPr>
      </w:pPr>
      <w:r>
        <w:rPr>
          <w:rStyle w:val="FontStyle15"/>
          <w:sz w:val="24"/>
          <w:szCs w:val="24"/>
        </w:rPr>
        <w:t>Предложения по количественному составу Совета Ассоциации, Ревизионной комиссии, по кандидатурам для избрания в члены Совета Ассоциации, в члены Ревизионной комиссии, на должности Президента Ассоциации, Председателя Совета Ассоциации и Председателя Ревизионной комиссии могут быть внесены Советом Ассоциации или не менее чем одной пятой частью членов Ассоциации</w:t>
      </w:r>
      <w:r>
        <w:t xml:space="preserve"> не позднее десяти рабочих дней с даты принятия Советом Ассоциации решения о созыве очередного Общего собрания </w:t>
      </w:r>
      <w:r>
        <w:rPr>
          <w:rStyle w:val="FontStyle15"/>
          <w:b/>
          <w:sz w:val="24"/>
          <w:szCs w:val="24"/>
        </w:rPr>
        <w:t>способами,</w:t>
      </w:r>
      <w:r>
        <w:rPr>
          <w:rStyle w:val="FontStyle15"/>
          <w:sz w:val="24"/>
          <w:szCs w:val="24"/>
        </w:rPr>
        <w:t xml:space="preserve"> установленн</w:t>
      </w:r>
      <w:r>
        <w:rPr>
          <w:rStyle w:val="FontStyle15"/>
          <w:b/>
          <w:sz w:val="24"/>
          <w:szCs w:val="24"/>
        </w:rPr>
        <w:t>ыми</w:t>
      </w:r>
      <w:r>
        <w:rPr>
          <w:rStyle w:val="FontStyle15"/>
          <w:sz w:val="24"/>
          <w:szCs w:val="24"/>
        </w:rPr>
        <w:t xml:space="preserve"> пунктом </w:t>
      </w:r>
      <w:r>
        <w:rPr>
          <w:rStyle w:val="FontStyle15"/>
          <w:b/>
          <w:sz w:val="24"/>
          <w:szCs w:val="24"/>
        </w:rPr>
        <w:t>3.21 настоящего Положения.</w:t>
      </w:r>
    </w:p>
    <w:p w14:paraId="52D2EC01" w14:textId="77777777" w:rsidR="00566EBA" w:rsidRDefault="00E920C1">
      <w:pPr>
        <w:pStyle w:val="Style6"/>
        <w:widowControl/>
        <w:spacing w:line="276" w:lineRule="auto"/>
        <w:ind w:firstLine="567"/>
        <w:rPr>
          <w:rStyle w:val="FontStyle15"/>
          <w:b/>
          <w:sz w:val="24"/>
          <w:szCs w:val="24"/>
        </w:rPr>
      </w:pPr>
      <w:r>
        <w:rPr>
          <w:rStyle w:val="FontStyle15"/>
          <w:b/>
          <w:sz w:val="24"/>
          <w:szCs w:val="24"/>
        </w:rPr>
        <w:t>При поступлении указанных предложений они включаются в материалы к очередному Общему собранию.</w:t>
      </w:r>
    </w:p>
    <w:p w14:paraId="00B4D47C" w14:textId="77777777" w:rsidR="00566EBA" w:rsidRDefault="00E920C1" w:rsidP="00CB3CB7">
      <w:pPr>
        <w:pStyle w:val="Style6"/>
        <w:widowControl/>
        <w:numPr>
          <w:ilvl w:val="0"/>
          <w:numId w:val="1"/>
        </w:numPr>
        <w:tabs>
          <w:tab w:val="left" w:pos="1134"/>
        </w:tabs>
        <w:spacing w:line="276" w:lineRule="auto"/>
        <w:ind w:left="0" w:firstLine="567"/>
        <w:rPr>
          <w:b/>
        </w:rPr>
      </w:pPr>
      <w:r>
        <w:rPr>
          <w:b/>
        </w:rPr>
        <w:t>Уведомление о проведении очередного Общего собрания направляется всем членам Ассоциации:</w:t>
      </w:r>
    </w:p>
    <w:p w14:paraId="34483EA9" w14:textId="77777777" w:rsidR="00566EBA" w:rsidRDefault="00E920C1" w:rsidP="00CB3CB7">
      <w:pPr>
        <w:pStyle w:val="Style6"/>
        <w:widowControl/>
        <w:numPr>
          <w:ilvl w:val="0"/>
          <w:numId w:val="29"/>
        </w:numPr>
        <w:spacing w:line="276" w:lineRule="auto"/>
        <w:ind w:hanging="579"/>
        <w:rPr>
          <w:rStyle w:val="FontStyle15"/>
          <w:sz w:val="24"/>
          <w:szCs w:val="24"/>
        </w:rPr>
      </w:pPr>
      <w:r>
        <w:rPr>
          <w:rStyle w:val="FontStyle15"/>
          <w:b/>
          <w:sz w:val="24"/>
          <w:szCs w:val="24"/>
        </w:rPr>
        <w:t xml:space="preserve">если повестка дня </w:t>
      </w:r>
      <w:r>
        <w:rPr>
          <w:b/>
        </w:rPr>
        <w:t xml:space="preserve">очередного Общего собрания </w:t>
      </w:r>
      <w:r>
        <w:rPr>
          <w:rStyle w:val="FontStyle15"/>
          <w:b/>
          <w:sz w:val="24"/>
          <w:szCs w:val="24"/>
        </w:rPr>
        <w:t>включает вопросы избрания соответствующих органов (должностных лиц) Ассоциации, то после окончания срока для направления предложений по количественному составу и кандидатурам для избрания, но не позднее, чем за десять рабочих дней до даты его проведения;</w:t>
      </w:r>
    </w:p>
    <w:p w14:paraId="5298BA47" w14:textId="77777777" w:rsidR="00566EBA" w:rsidRDefault="00E920C1" w:rsidP="00CB3CB7">
      <w:pPr>
        <w:pStyle w:val="Style6"/>
        <w:widowControl/>
        <w:numPr>
          <w:ilvl w:val="0"/>
          <w:numId w:val="29"/>
        </w:numPr>
        <w:spacing w:line="276" w:lineRule="auto"/>
        <w:ind w:hanging="579"/>
        <w:rPr>
          <w:rStyle w:val="FontStyle15"/>
          <w:b/>
          <w:sz w:val="24"/>
          <w:szCs w:val="24"/>
        </w:rPr>
      </w:pPr>
      <w:r>
        <w:rPr>
          <w:rStyle w:val="FontStyle15"/>
          <w:b/>
          <w:sz w:val="24"/>
          <w:szCs w:val="24"/>
        </w:rPr>
        <w:t xml:space="preserve">если повестка дня </w:t>
      </w:r>
      <w:r>
        <w:rPr>
          <w:b/>
        </w:rPr>
        <w:t xml:space="preserve">очередного Общего собрания </w:t>
      </w:r>
      <w:r>
        <w:rPr>
          <w:rStyle w:val="FontStyle15"/>
          <w:b/>
          <w:sz w:val="24"/>
          <w:szCs w:val="24"/>
        </w:rPr>
        <w:t>не включает вопросов избрания соответствующих органов (должностных лиц) Ассоциации, то после утверждения повестки дня,</w:t>
      </w:r>
      <w:r>
        <w:rPr>
          <w:b/>
        </w:rPr>
        <w:t xml:space="preserve"> </w:t>
      </w:r>
      <w:r>
        <w:rPr>
          <w:rStyle w:val="FontStyle15"/>
          <w:b/>
          <w:sz w:val="24"/>
          <w:szCs w:val="24"/>
        </w:rPr>
        <w:t>но не позднее, чем за десять рабочих дней до даты его проведения.</w:t>
      </w:r>
    </w:p>
    <w:p w14:paraId="482F15D0" w14:textId="073E822A" w:rsidR="00566EBA" w:rsidRDefault="00E920C1">
      <w:pPr>
        <w:pStyle w:val="Style6"/>
        <w:widowControl/>
        <w:spacing w:line="276" w:lineRule="auto"/>
        <w:ind w:firstLine="567"/>
        <w:rPr>
          <w:rStyle w:val="FontStyle15"/>
          <w:b/>
          <w:sz w:val="24"/>
          <w:szCs w:val="24"/>
        </w:rPr>
      </w:pPr>
      <w:r>
        <w:rPr>
          <w:rStyle w:val="FontStyle15"/>
          <w:b/>
          <w:sz w:val="24"/>
          <w:szCs w:val="24"/>
        </w:rPr>
        <w:t xml:space="preserve">В уведомлении должны быть указаны порядок ознакомления с материалами по вопросам повестки дня очередного Общего собрания, повестка дня, дата, время, место и форма его проведения. В случае, если повестка дня содержит вопросы, выносимые на тайное голосование, к повестке дня прилагаются формы бюллетеней для голосования по каждому из указанных вопросов. Данные формы бюллетеней направляются для информации, голосование по ним не проводится. </w:t>
      </w:r>
    </w:p>
    <w:p w14:paraId="5164B0D1" w14:textId="77777777" w:rsidR="00566EBA" w:rsidRDefault="00E920C1">
      <w:pPr>
        <w:pStyle w:val="Style6"/>
        <w:widowControl/>
        <w:spacing w:line="276" w:lineRule="auto"/>
        <w:ind w:firstLine="567"/>
        <w:rPr>
          <w:rStyle w:val="FontStyle15"/>
          <w:b/>
          <w:sz w:val="24"/>
          <w:szCs w:val="24"/>
        </w:rPr>
      </w:pPr>
      <w:r>
        <w:rPr>
          <w:rStyle w:val="FontStyle15"/>
          <w:b/>
          <w:sz w:val="24"/>
          <w:szCs w:val="24"/>
        </w:rPr>
        <w:t>Уведомление о проведении очередного Общего собрания вручается руководителю каждого члена Ассоциации (или его уполномоченному лицу) под расписку или направляется путем почтового отправления (заказным письмом) или направляется электронным сообщением по адресу электронной почты члена Ассоциации, указанному в реестре членов Ассоциации, а также размещаются на официальном сайте Ассоциации в сети Интернет.</w:t>
      </w:r>
    </w:p>
    <w:p w14:paraId="1EE01D1E" w14:textId="77777777" w:rsidR="00566EBA" w:rsidRDefault="00E920C1" w:rsidP="00CB3CB7">
      <w:pPr>
        <w:pStyle w:val="Style6"/>
        <w:widowControl/>
        <w:numPr>
          <w:ilvl w:val="0"/>
          <w:numId w:val="1"/>
        </w:numPr>
        <w:tabs>
          <w:tab w:val="left" w:pos="1134"/>
        </w:tabs>
        <w:spacing w:line="276" w:lineRule="auto"/>
        <w:ind w:left="0" w:firstLine="567"/>
        <w:rPr>
          <w:b/>
        </w:rPr>
      </w:pPr>
      <w:r>
        <w:rPr>
          <w:b/>
        </w:rPr>
        <w:t>Очередное Общее собрание должно быть проведено в срок, не превышающий тридцати рабочих дней с даты принятия Советом Ассоциации решения о созыве очередного Общего собрания.</w:t>
      </w:r>
    </w:p>
    <w:p w14:paraId="16C9BD8D" w14:textId="77777777" w:rsidR="00566EBA" w:rsidRDefault="00E920C1" w:rsidP="00CB3CB7">
      <w:pPr>
        <w:pStyle w:val="Style6"/>
        <w:widowControl/>
        <w:numPr>
          <w:ilvl w:val="0"/>
          <w:numId w:val="1"/>
        </w:numPr>
        <w:tabs>
          <w:tab w:val="left" w:pos="1134"/>
        </w:tabs>
        <w:spacing w:line="276" w:lineRule="auto"/>
        <w:ind w:left="0" w:firstLine="567"/>
        <w:rPr>
          <w:rStyle w:val="FontStyle15"/>
          <w:b/>
          <w:sz w:val="24"/>
          <w:szCs w:val="24"/>
        </w:rPr>
      </w:pPr>
      <w:r>
        <w:rPr>
          <w:rStyle w:val="FontStyle15"/>
          <w:b/>
          <w:sz w:val="24"/>
          <w:szCs w:val="24"/>
        </w:rPr>
        <w:t xml:space="preserve">При определении способа участия в очередном Общем собрании членов Ассоциации, проводимом в очной форме с использованием систем видео-конференц-связи, Совет Ассоциации также решает вопрос о проведении заседания: </w:t>
      </w:r>
    </w:p>
    <w:p w14:paraId="54797FCC" w14:textId="77777777" w:rsidR="00566EBA" w:rsidRDefault="00E920C1" w:rsidP="00CB3CB7">
      <w:pPr>
        <w:pStyle w:val="af3"/>
        <w:numPr>
          <w:ilvl w:val="0"/>
          <w:numId w:val="30"/>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путем совместного присутствия членов Ассоциации с возможностью участия в заседании отдельных членов Ассоциации с использованием систем видео-конференц-связи;</w:t>
      </w:r>
    </w:p>
    <w:p w14:paraId="54288A14" w14:textId="77777777" w:rsidR="00566EBA" w:rsidRDefault="00E920C1" w:rsidP="00CB3CB7">
      <w:pPr>
        <w:pStyle w:val="af3"/>
        <w:numPr>
          <w:ilvl w:val="0"/>
          <w:numId w:val="30"/>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путем использования системы видео-конференц-связи всеми членами Ассоциации;</w:t>
      </w:r>
    </w:p>
    <w:p w14:paraId="3245FA5B" w14:textId="77777777" w:rsidR="00566EBA" w:rsidRDefault="00E920C1" w:rsidP="00CB3CB7">
      <w:pPr>
        <w:pStyle w:val="af3"/>
        <w:numPr>
          <w:ilvl w:val="0"/>
          <w:numId w:val="30"/>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определяет место проведения собрания - адрес, по которому состоится Общее собрание, проводимое путем совместного присутствия членов Ассоциации с использованием систем видео-конференц-связи;</w:t>
      </w:r>
    </w:p>
    <w:p w14:paraId="41A24DC6" w14:textId="77777777" w:rsidR="00566EBA" w:rsidRDefault="00E920C1" w:rsidP="00CB3CB7">
      <w:pPr>
        <w:pStyle w:val="af3"/>
        <w:numPr>
          <w:ilvl w:val="0"/>
          <w:numId w:val="30"/>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утверждает форму уведомления Ассоциации ее членами об участии в собрании путем использования систем видео-конференц-связи.</w:t>
      </w:r>
    </w:p>
    <w:p w14:paraId="0A8E812C" w14:textId="77777777" w:rsidR="00566EBA" w:rsidRDefault="00E920C1" w:rsidP="00CB3CB7">
      <w:pPr>
        <w:pStyle w:val="Style6"/>
        <w:widowControl/>
        <w:numPr>
          <w:ilvl w:val="0"/>
          <w:numId w:val="1"/>
        </w:numPr>
        <w:tabs>
          <w:tab w:val="left" w:pos="1134"/>
        </w:tabs>
        <w:spacing w:line="276" w:lineRule="auto"/>
        <w:ind w:left="0" w:firstLine="567"/>
        <w:rPr>
          <w:b/>
        </w:rPr>
      </w:pPr>
      <w:r>
        <w:rPr>
          <w:b/>
        </w:rPr>
        <w:t xml:space="preserve">Внеочередное Общее собрание созывается по решению Совета Ассоциации, по требованию Президента Ассоциации или не менее одной пятой части членов Ассоциации, а также по инициативе Ревизионной комиссии. Требование о созыве внеочередного Общего собрания и вопросы, выносимые на рассмотрение внеочередного Общего собрания, направляются инициаторами созыва внеочередного Общего собрания - членами Ассоциации в Совет Ассоциации через Ассоциацию. </w:t>
      </w:r>
    </w:p>
    <w:p w14:paraId="17FE191A"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Совет Ассоциации обязан рассмотреть требование о проведении внеочередного Общего собрания и принять решение о созыве внеочередного Общего собрания или об отказе в созыве внеочередного Общего собрания не позднее семи рабочих дней с даты получения требования. Решение об отказе в созыве внеочередного Общего собрания может быть принято Советом Ассоциации, если требование представлено с нарушением положений Устава Ассоциации и (или) настоящего Положения.</w:t>
      </w:r>
    </w:p>
    <w:p w14:paraId="0A15C30E" w14:textId="77777777" w:rsidR="00566EBA" w:rsidRDefault="00E920C1" w:rsidP="00CB3CB7">
      <w:pPr>
        <w:pStyle w:val="Style6"/>
        <w:widowControl/>
        <w:numPr>
          <w:ilvl w:val="0"/>
          <w:numId w:val="1"/>
        </w:numPr>
        <w:tabs>
          <w:tab w:val="left" w:pos="1134"/>
        </w:tabs>
        <w:spacing w:line="276" w:lineRule="auto"/>
        <w:ind w:left="0" w:firstLine="567"/>
        <w:rPr>
          <w:b/>
        </w:rPr>
      </w:pPr>
      <w:r>
        <w:rPr>
          <w:b/>
        </w:rPr>
        <w:t>В решении о созыве внеочередного Общего собрания утверждаются:</w:t>
      </w:r>
    </w:p>
    <w:p w14:paraId="7FE8A3EF" w14:textId="77777777" w:rsidR="00566EBA" w:rsidRDefault="00E920C1" w:rsidP="00CB3CB7">
      <w:pPr>
        <w:widowControl/>
        <w:numPr>
          <w:ilvl w:val="0"/>
          <w:numId w:val="10"/>
        </w:numPr>
        <w:spacing w:line="276" w:lineRule="auto"/>
        <w:ind w:left="1134" w:hanging="567"/>
        <w:jc w:val="both"/>
        <w:rPr>
          <w:b/>
        </w:rPr>
      </w:pPr>
      <w:r>
        <w:rPr>
          <w:b/>
        </w:rPr>
        <w:t>форма проведения Общего собрания членов Ассоциации;</w:t>
      </w:r>
    </w:p>
    <w:p w14:paraId="1AE5FC57" w14:textId="77777777" w:rsidR="00566EBA" w:rsidRDefault="00E920C1" w:rsidP="00CB3CB7">
      <w:pPr>
        <w:widowControl/>
        <w:numPr>
          <w:ilvl w:val="0"/>
          <w:numId w:val="10"/>
        </w:numPr>
        <w:spacing w:line="276" w:lineRule="auto"/>
        <w:ind w:left="1134" w:hanging="567"/>
        <w:jc w:val="both"/>
        <w:rPr>
          <w:b/>
        </w:rPr>
      </w:pPr>
      <w:r>
        <w:rPr>
          <w:b/>
        </w:rPr>
        <w:t>место, дата и время проведения Общего собрания;</w:t>
      </w:r>
    </w:p>
    <w:p w14:paraId="040E5A78" w14:textId="77777777" w:rsidR="00566EBA" w:rsidRDefault="00E920C1" w:rsidP="00CB3CB7">
      <w:pPr>
        <w:widowControl/>
        <w:numPr>
          <w:ilvl w:val="0"/>
          <w:numId w:val="10"/>
        </w:numPr>
        <w:spacing w:line="276" w:lineRule="auto"/>
        <w:ind w:left="1134" w:hanging="567"/>
        <w:jc w:val="both"/>
        <w:rPr>
          <w:b/>
        </w:rPr>
      </w:pPr>
      <w:r>
        <w:rPr>
          <w:b/>
        </w:rPr>
        <w:t>повестка дня Общего собрания, включающая вопросы, выносимые на рассмотрение Общего собрания, формулировки решений Общего собрания, выносимые на голосование Общего собрания, и способ голосования (открытое или тайное) по каждому из вопросов;</w:t>
      </w:r>
    </w:p>
    <w:p w14:paraId="35B15E4C" w14:textId="77777777" w:rsidR="00566EBA" w:rsidRDefault="00E920C1" w:rsidP="00CB3CB7">
      <w:pPr>
        <w:widowControl/>
        <w:numPr>
          <w:ilvl w:val="0"/>
          <w:numId w:val="10"/>
        </w:numPr>
        <w:spacing w:line="276" w:lineRule="auto"/>
        <w:ind w:left="1134" w:hanging="567"/>
        <w:jc w:val="both"/>
        <w:rPr>
          <w:b/>
        </w:rPr>
      </w:pPr>
      <w:r>
        <w:rPr>
          <w:b/>
        </w:rPr>
        <w:t>информация и материалы по вопросам повестки дня;</w:t>
      </w:r>
    </w:p>
    <w:p w14:paraId="707B65FE" w14:textId="77777777" w:rsidR="00566EBA" w:rsidRDefault="00E920C1" w:rsidP="00CB3CB7">
      <w:pPr>
        <w:widowControl/>
        <w:numPr>
          <w:ilvl w:val="0"/>
          <w:numId w:val="10"/>
        </w:numPr>
        <w:spacing w:line="276" w:lineRule="auto"/>
        <w:ind w:left="1134" w:hanging="567"/>
        <w:jc w:val="both"/>
        <w:rPr>
          <w:b/>
        </w:rPr>
      </w:pPr>
      <w:r>
        <w:rPr>
          <w:b/>
        </w:rPr>
        <w:t>способ участия в Общем собрании членов Ассоциации, проводимом с использованием систем видео-конференц-связи.</w:t>
      </w:r>
    </w:p>
    <w:p w14:paraId="4904C00D" w14:textId="77777777" w:rsidR="00566EBA" w:rsidRDefault="00E920C1">
      <w:pPr>
        <w:pStyle w:val="Style6"/>
        <w:widowControl/>
        <w:spacing w:line="276" w:lineRule="auto"/>
        <w:ind w:firstLine="567"/>
        <w:rPr>
          <w:b/>
        </w:rPr>
      </w:pPr>
      <w:r>
        <w:rPr>
          <w:rStyle w:val="FontStyle15"/>
          <w:b/>
          <w:sz w:val="24"/>
          <w:szCs w:val="24"/>
        </w:rPr>
        <w:tab/>
        <w:t>В случае если решением о созыве внеочередного Общего собрания в очной форме предусмотрено проведение тайного голосования по вопросу (вопросам) повестки дня, решением о созыве внеочередного Общего собрания также утверждается форма бюллетеня по каждому вопросу повестки дня, выносимому на тайное голосование. Общее собрание в этом случае проводится в очной форме без использования систем видео-конференц-связи членами Ассоциации.</w:t>
      </w:r>
      <w:r>
        <w:rPr>
          <w:b/>
        </w:rPr>
        <w:t xml:space="preserve"> </w:t>
      </w:r>
    </w:p>
    <w:p w14:paraId="56489973" w14:textId="77777777" w:rsidR="00566EBA" w:rsidRDefault="00E920C1">
      <w:pPr>
        <w:pStyle w:val="Style6"/>
        <w:widowControl/>
        <w:spacing w:line="276" w:lineRule="auto"/>
        <w:ind w:firstLine="567"/>
        <w:rPr>
          <w:rStyle w:val="FontStyle15"/>
          <w:b/>
          <w:sz w:val="24"/>
          <w:szCs w:val="24"/>
        </w:rPr>
      </w:pPr>
      <w:r>
        <w:rPr>
          <w:b/>
        </w:rPr>
        <w:t xml:space="preserve">Повестка дня внеочередного Общего собрания должна включать только вопросы, выносимые на рассмотрение внеочередного Общего собрания инициаторами его проведения. </w:t>
      </w:r>
      <w:r>
        <w:rPr>
          <w:rStyle w:val="FontStyle15"/>
          <w:b/>
          <w:sz w:val="24"/>
          <w:szCs w:val="24"/>
        </w:rPr>
        <w:t>Повестка дня внеочередного Общего собрания не может быть изменена после ее утверждения Советом Ассоциации.</w:t>
      </w:r>
    </w:p>
    <w:p w14:paraId="3A33ABBE" w14:textId="77777777" w:rsidR="00566EBA" w:rsidRDefault="00E920C1" w:rsidP="00CB3CB7">
      <w:pPr>
        <w:pStyle w:val="Style6"/>
        <w:widowControl/>
        <w:numPr>
          <w:ilvl w:val="0"/>
          <w:numId w:val="1"/>
        </w:numPr>
        <w:tabs>
          <w:tab w:val="left" w:pos="1134"/>
        </w:tabs>
        <w:spacing w:line="276" w:lineRule="auto"/>
        <w:ind w:left="0" w:firstLine="567"/>
        <w:rPr>
          <w:b/>
        </w:rPr>
      </w:pPr>
      <w:r>
        <w:rPr>
          <w:b/>
        </w:rPr>
        <w:t xml:space="preserve">В случае проведения внеочередного Общего собрания в заочной форме Совет Ассоциации также утверждает: форму и текст бюллетеня для голосования, дату окончания приема бюллетеней для голосования и почтовый адрес, по которому должны направляться заполненные бюллетени, а также избирает Председателя Общего собрания, Секретаря Общего собрания, Председателя и членов Счетной комиссии. </w:t>
      </w:r>
    </w:p>
    <w:p w14:paraId="6B505F21" w14:textId="42AF932A" w:rsidR="00566EBA" w:rsidRDefault="00E920C1" w:rsidP="00CB3CB7">
      <w:pPr>
        <w:pStyle w:val="Style6"/>
        <w:widowControl/>
        <w:numPr>
          <w:ilvl w:val="0"/>
          <w:numId w:val="1"/>
        </w:numPr>
        <w:tabs>
          <w:tab w:val="left" w:pos="1134"/>
        </w:tabs>
        <w:spacing w:line="276" w:lineRule="auto"/>
        <w:ind w:left="0" w:firstLine="567"/>
        <w:rPr>
          <w:rStyle w:val="FontStyle15"/>
          <w:b/>
          <w:sz w:val="24"/>
          <w:szCs w:val="24"/>
        </w:rPr>
      </w:pPr>
      <w:r>
        <w:rPr>
          <w:rStyle w:val="FontStyle15"/>
          <w:b/>
          <w:sz w:val="24"/>
          <w:szCs w:val="24"/>
        </w:rPr>
        <w:t>Если повестка дня внеочередного Общего собрания включает вопросы избрания соответствующих органов (должностных лиц) Ассоциации, то в решении о созыве Общего собрания также указываются предложения по количественному составу Совета Ассоциации, Ревизионной комиссии, кандидатуры для избрания в члены Совета Ассоциации, в члены Ревизионной комиссии, на должности Президента Ассоциации Председателя Совета Ассоциации и Председателя Ревизионной комиссии соответственно, а также указывается срок для представления  предложений по указанным вопросам.</w:t>
      </w:r>
    </w:p>
    <w:p w14:paraId="055E5D4B"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 xml:space="preserve">Предложения по количественному составу Совета Ассоциации, Ревизионной комиссии, по кандидатурам для избрания в члены Совета Ассоциации, в члены Ревизионной комиссии, на должности Президента Ассоциации, Председателя Совета Ассоциации и Председателя Ревизионной комиссии могут быть внесены Советом Ассоциации или не менее чем одной пятой частью членов Ассоциации не позднее десяти рабочих дней с даты принятия Советом Ассоциации решения о созыве очередного Общего собрания способом, установленном пунктом 3.21 настоящего Положения. </w:t>
      </w:r>
    </w:p>
    <w:p w14:paraId="102DB3BB" w14:textId="77777777" w:rsidR="00566EBA" w:rsidRDefault="00E920C1">
      <w:pPr>
        <w:pStyle w:val="Style6"/>
        <w:widowControl/>
        <w:spacing w:line="276" w:lineRule="auto"/>
        <w:ind w:firstLine="567"/>
        <w:rPr>
          <w:rStyle w:val="FontStyle15"/>
          <w:b/>
          <w:sz w:val="24"/>
          <w:szCs w:val="24"/>
        </w:rPr>
      </w:pPr>
      <w:r>
        <w:rPr>
          <w:rStyle w:val="FontStyle15"/>
          <w:b/>
          <w:sz w:val="24"/>
          <w:szCs w:val="24"/>
        </w:rPr>
        <w:t xml:space="preserve">При поступлении указанных предложений, они включаются решением Совета Ассоциации в материалы к Общему собранию. </w:t>
      </w:r>
    </w:p>
    <w:p w14:paraId="4454CA3A" w14:textId="77777777" w:rsidR="00566EBA" w:rsidRDefault="00E920C1" w:rsidP="00CB3CB7">
      <w:pPr>
        <w:pStyle w:val="Style6"/>
        <w:widowControl/>
        <w:numPr>
          <w:ilvl w:val="0"/>
          <w:numId w:val="1"/>
        </w:numPr>
        <w:tabs>
          <w:tab w:val="left" w:pos="1134"/>
        </w:tabs>
        <w:spacing w:line="276" w:lineRule="auto"/>
        <w:ind w:left="0" w:firstLine="567"/>
        <w:rPr>
          <w:b/>
        </w:rPr>
      </w:pPr>
      <w:r>
        <w:rPr>
          <w:b/>
        </w:rPr>
        <w:t>Уведомление о проведении внеочередного Общего собрания направляется всем членам Ассоциации:</w:t>
      </w:r>
    </w:p>
    <w:p w14:paraId="03DEDCE1" w14:textId="77777777" w:rsidR="00566EBA" w:rsidRDefault="00E920C1" w:rsidP="00CB3CB7">
      <w:pPr>
        <w:pStyle w:val="Style6"/>
        <w:widowControl/>
        <w:numPr>
          <w:ilvl w:val="0"/>
          <w:numId w:val="21"/>
        </w:numPr>
        <w:spacing w:line="276" w:lineRule="auto"/>
        <w:ind w:left="1134" w:hanging="567"/>
        <w:rPr>
          <w:rStyle w:val="FontStyle15"/>
          <w:b/>
          <w:sz w:val="24"/>
          <w:szCs w:val="24"/>
        </w:rPr>
      </w:pPr>
      <w:r>
        <w:rPr>
          <w:rStyle w:val="FontStyle15"/>
          <w:b/>
          <w:sz w:val="24"/>
          <w:szCs w:val="24"/>
        </w:rPr>
        <w:t>если повестка дня вне</w:t>
      </w:r>
      <w:r>
        <w:rPr>
          <w:b/>
        </w:rPr>
        <w:t xml:space="preserve">очередного Общего собрания </w:t>
      </w:r>
      <w:r>
        <w:rPr>
          <w:rStyle w:val="FontStyle15"/>
          <w:b/>
          <w:sz w:val="24"/>
          <w:szCs w:val="24"/>
        </w:rPr>
        <w:t>включает вопросы избрания соответствующих органов (должностных лиц) Ассоциации – то после окончания срока для направления предложений по количественному составу и кандидатурам для избрания, но не позднее, чем за десять рабочих дней до даты его проведения;</w:t>
      </w:r>
    </w:p>
    <w:p w14:paraId="17CC53FF" w14:textId="77777777" w:rsidR="00566EBA" w:rsidRDefault="00E920C1" w:rsidP="00CB3CB7">
      <w:pPr>
        <w:pStyle w:val="Style6"/>
        <w:widowControl/>
        <w:numPr>
          <w:ilvl w:val="0"/>
          <w:numId w:val="21"/>
        </w:numPr>
        <w:spacing w:line="276" w:lineRule="auto"/>
        <w:ind w:left="1134" w:hanging="567"/>
        <w:rPr>
          <w:rStyle w:val="FontStyle15"/>
          <w:b/>
          <w:sz w:val="24"/>
          <w:szCs w:val="24"/>
        </w:rPr>
      </w:pPr>
      <w:r>
        <w:rPr>
          <w:rStyle w:val="FontStyle15"/>
          <w:b/>
          <w:sz w:val="24"/>
          <w:szCs w:val="24"/>
        </w:rPr>
        <w:t>если повестка дня вне</w:t>
      </w:r>
      <w:r>
        <w:rPr>
          <w:b/>
        </w:rPr>
        <w:t xml:space="preserve">очередного Общего собрания </w:t>
      </w:r>
      <w:r>
        <w:rPr>
          <w:rStyle w:val="FontStyle15"/>
          <w:b/>
          <w:sz w:val="24"/>
          <w:szCs w:val="24"/>
        </w:rPr>
        <w:t>не включает вопросов избрания соответствующих органов (должностных лиц) Ассоциации – то после утверждения повестки дня,</w:t>
      </w:r>
      <w:r>
        <w:rPr>
          <w:b/>
        </w:rPr>
        <w:t xml:space="preserve"> </w:t>
      </w:r>
      <w:r>
        <w:rPr>
          <w:rStyle w:val="FontStyle15"/>
          <w:b/>
          <w:sz w:val="24"/>
          <w:szCs w:val="24"/>
        </w:rPr>
        <w:t>но не позднее, чем за десять рабочих дней до даты его проведения.</w:t>
      </w:r>
    </w:p>
    <w:p w14:paraId="14BF1037" w14:textId="394B9F87" w:rsidR="00566EBA" w:rsidRDefault="00E920C1">
      <w:pPr>
        <w:pStyle w:val="Style6"/>
        <w:widowControl/>
        <w:spacing w:line="276" w:lineRule="auto"/>
        <w:ind w:firstLine="567"/>
        <w:rPr>
          <w:rStyle w:val="FontStyle15"/>
          <w:b/>
          <w:sz w:val="24"/>
          <w:szCs w:val="24"/>
        </w:rPr>
      </w:pPr>
      <w:r>
        <w:rPr>
          <w:rStyle w:val="FontStyle15"/>
          <w:b/>
          <w:sz w:val="24"/>
          <w:szCs w:val="24"/>
        </w:rPr>
        <w:t xml:space="preserve">В уведомлении должны быть указаны порядок ознакомления с материалами по вопросам повестки дня внеочередного Общего собрания, повестка дня, дата, время, место и форма его проведения. В случае, если повестка дня содержит вопросы, выносимые на тайное голосование, к повестке дня прилагаются формы бюллетеней для голосования по каждому из указанных вопросов. Данные формы бюллетеней </w:t>
      </w:r>
      <w:r w:rsidR="004C360B">
        <w:rPr>
          <w:rStyle w:val="FontStyle15"/>
          <w:b/>
          <w:sz w:val="24"/>
          <w:szCs w:val="24"/>
        </w:rPr>
        <w:t>направляются для информации</w:t>
      </w:r>
      <w:r w:rsidR="00CB3CB7">
        <w:rPr>
          <w:rStyle w:val="FontStyle15"/>
          <w:b/>
          <w:sz w:val="24"/>
          <w:szCs w:val="24"/>
        </w:rPr>
        <w:t xml:space="preserve">, </w:t>
      </w:r>
      <w:r>
        <w:rPr>
          <w:rStyle w:val="FontStyle15"/>
          <w:b/>
          <w:sz w:val="24"/>
          <w:szCs w:val="24"/>
        </w:rPr>
        <w:t xml:space="preserve">голосование по ним не проводится. </w:t>
      </w:r>
    </w:p>
    <w:p w14:paraId="00DDD8C3" w14:textId="77777777" w:rsidR="00566EBA" w:rsidRDefault="00E920C1">
      <w:pPr>
        <w:pStyle w:val="Style6"/>
        <w:widowControl/>
        <w:spacing w:line="276" w:lineRule="auto"/>
        <w:ind w:firstLine="567"/>
        <w:rPr>
          <w:rStyle w:val="FontStyle15"/>
          <w:b/>
          <w:sz w:val="24"/>
          <w:szCs w:val="24"/>
        </w:rPr>
      </w:pPr>
      <w:r>
        <w:rPr>
          <w:rStyle w:val="FontStyle15"/>
          <w:b/>
          <w:sz w:val="24"/>
          <w:szCs w:val="24"/>
        </w:rPr>
        <w:t>Уведомление о проведении внеочередного Общего собрания вручается руководителю каждого члена Ассоциации (или его уполномоченному лицу) под расписку или направляется путем почтового отправления (заказным письмом) или направляется электронным сообщением по адресу электронной почты члена Ассоциации, указанному в реестре членов Ассоциации.</w:t>
      </w:r>
    </w:p>
    <w:p w14:paraId="59D16EF4" w14:textId="77777777" w:rsidR="00566EBA" w:rsidRDefault="00E920C1">
      <w:pPr>
        <w:pStyle w:val="Style6"/>
        <w:widowControl/>
        <w:spacing w:line="276" w:lineRule="auto"/>
        <w:ind w:firstLine="567"/>
        <w:rPr>
          <w:b/>
        </w:rPr>
      </w:pPr>
      <w:r>
        <w:rPr>
          <w:b/>
        </w:rPr>
        <w:t>Уведомление о проведении внеочередного Общего собрания путем заочного голосования (опросным путем) должно содержать также следующее:</w:t>
      </w:r>
    </w:p>
    <w:p w14:paraId="529A76BC" w14:textId="77777777" w:rsidR="00566EBA" w:rsidRDefault="00E920C1" w:rsidP="00CB3CB7">
      <w:pPr>
        <w:pStyle w:val="Style6"/>
        <w:widowControl/>
        <w:numPr>
          <w:ilvl w:val="0"/>
          <w:numId w:val="22"/>
        </w:numPr>
        <w:spacing w:line="276" w:lineRule="auto"/>
        <w:ind w:left="1134" w:hanging="567"/>
        <w:rPr>
          <w:rStyle w:val="FontStyle15"/>
          <w:b/>
          <w:sz w:val="24"/>
          <w:szCs w:val="24"/>
        </w:rPr>
      </w:pPr>
      <w:r>
        <w:rPr>
          <w:rStyle w:val="FontStyle15"/>
          <w:b/>
          <w:sz w:val="24"/>
          <w:szCs w:val="24"/>
        </w:rPr>
        <w:t>информацию о сроках окончания процедуры голосования, т.е. сроке окончания приема бюллетеней с итогами голосования;</w:t>
      </w:r>
    </w:p>
    <w:p w14:paraId="0AC9E56A" w14:textId="77777777" w:rsidR="00566EBA" w:rsidRDefault="00E920C1" w:rsidP="00CB3CB7">
      <w:pPr>
        <w:pStyle w:val="Style6"/>
        <w:widowControl/>
        <w:numPr>
          <w:ilvl w:val="0"/>
          <w:numId w:val="22"/>
        </w:numPr>
        <w:spacing w:line="276" w:lineRule="auto"/>
        <w:ind w:left="1134" w:hanging="567"/>
        <w:rPr>
          <w:rStyle w:val="FontStyle15"/>
          <w:b/>
          <w:sz w:val="24"/>
          <w:szCs w:val="24"/>
        </w:rPr>
      </w:pPr>
      <w:r>
        <w:rPr>
          <w:rStyle w:val="FontStyle15"/>
          <w:b/>
          <w:sz w:val="24"/>
          <w:szCs w:val="24"/>
        </w:rPr>
        <w:t>информацию о Председателе Общего собрания, Секретаре Общего собрания и Счетной комиссии;</w:t>
      </w:r>
    </w:p>
    <w:p w14:paraId="7E72C22F" w14:textId="77777777" w:rsidR="00566EBA" w:rsidRDefault="00E920C1" w:rsidP="00CB3CB7">
      <w:pPr>
        <w:pStyle w:val="Style6"/>
        <w:widowControl/>
        <w:numPr>
          <w:ilvl w:val="0"/>
          <w:numId w:val="22"/>
        </w:numPr>
        <w:spacing w:line="276" w:lineRule="auto"/>
        <w:ind w:left="1134" w:hanging="567"/>
        <w:rPr>
          <w:rStyle w:val="FontStyle15"/>
          <w:b/>
          <w:sz w:val="24"/>
          <w:szCs w:val="24"/>
        </w:rPr>
      </w:pPr>
      <w:r>
        <w:rPr>
          <w:rStyle w:val="FontStyle15"/>
          <w:b/>
          <w:sz w:val="24"/>
          <w:szCs w:val="24"/>
        </w:rPr>
        <w:t>информацию об адресе, куда необходимо направлять бюллетени, а также о возможных способах его передачи в Ассоциацию.</w:t>
      </w:r>
    </w:p>
    <w:p w14:paraId="13908B80" w14:textId="77777777" w:rsidR="00566EBA" w:rsidRDefault="00E920C1">
      <w:pPr>
        <w:pStyle w:val="Style6"/>
        <w:widowControl/>
        <w:spacing w:line="276" w:lineRule="auto"/>
        <w:ind w:firstLine="567"/>
        <w:rPr>
          <w:rStyle w:val="FontStyle15"/>
          <w:b/>
          <w:sz w:val="24"/>
          <w:szCs w:val="24"/>
        </w:rPr>
      </w:pPr>
      <w:r>
        <w:rPr>
          <w:b/>
        </w:rPr>
        <w:t>Одновременно с уведомлением о проведении внеочередного Общего собрания путем заочного голосования (опросным путем) членам Ассоциации также направляется бюллетень для голосования.</w:t>
      </w:r>
    </w:p>
    <w:p w14:paraId="2B445BE2" w14:textId="0F67F855" w:rsidR="00566EBA" w:rsidRDefault="00E920C1" w:rsidP="00CB3CB7">
      <w:pPr>
        <w:pStyle w:val="Style6"/>
        <w:widowControl/>
        <w:numPr>
          <w:ilvl w:val="0"/>
          <w:numId w:val="1"/>
        </w:numPr>
        <w:tabs>
          <w:tab w:val="left" w:pos="1134"/>
        </w:tabs>
        <w:spacing w:line="276" w:lineRule="auto"/>
        <w:ind w:left="0" w:firstLine="567"/>
        <w:rPr>
          <w:rStyle w:val="FontStyle15"/>
          <w:b/>
          <w:sz w:val="24"/>
          <w:szCs w:val="24"/>
        </w:rPr>
      </w:pPr>
      <w:r>
        <w:rPr>
          <w:rStyle w:val="FontStyle15"/>
          <w:b/>
          <w:sz w:val="24"/>
          <w:szCs w:val="24"/>
        </w:rPr>
        <w:t xml:space="preserve">При определении способа участия во внеочередном Общем собрании членов Ассоциации, проводимом в очной форме с использованием систем видео-конференц-связи, Совет Ассоциации также решает вопрос о проведении заседания: </w:t>
      </w:r>
    </w:p>
    <w:p w14:paraId="7885B148" w14:textId="77777777" w:rsidR="00566EBA" w:rsidRDefault="00E920C1" w:rsidP="00CB3CB7">
      <w:pPr>
        <w:pStyle w:val="af3"/>
        <w:numPr>
          <w:ilvl w:val="0"/>
          <w:numId w:val="11"/>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путем совместного присутствия членов Ассоциации с возможностью участия в заседании отдельных членов Ассоциации с использованием систем видео-конференц-связи;</w:t>
      </w:r>
    </w:p>
    <w:p w14:paraId="3BEF2299" w14:textId="77777777" w:rsidR="00566EBA" w:rsidRDefault="00E920C1" w:rsidP="00CB3CB7">
      <w:pPr>
        <w:pStyle w:val="af3"/>
        <w:numPr>
          <w:ilvl w:val="0"/>
          <w:numId w:val="11"/>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путем использования системы видео-конференц-связи всеми членами Ассоциации;</w:t>
      </w:r>
    </w:p>
    <w:p w14:paraId="600F22C5" w14:textId="77777777" w:rsidR="00566EBA" w:rsidRDefault="00E920C1" w:rsidP="00CB3CB7">
      <w:pPr>
        <w:pStyle w:val="af3"/>
        <w:numPr>
          <w:ilvl w:val="0"/>
          <w:numId w:val="11"/>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 xml:space="preserve">определяет место проведения собрания - адрес, по которому состоится Общее собрание, проводимое путем совместного присутствия членов Ассоциации с использованием систем видео-конференц-связи; </w:t>
      </w:r>
    </w:p>
    <w:p w14:paraId="3FB5BB94" w14:textId="77777777" w:rsidR="00566EBA" w:rsidRDefault="00E920C1" w:rsidP="00CB3CB7">
      <w:pPr>
        <w:pStyle w:val="af3"/>
        <w:numPr>
          <w:ilvl w:val="0"/>
          <w:numId w:val="11"/>
        </w:numPr>
        <w:spacing w:after="0"/>
        <w:ind w:left="1134" w:hanging="567"/>
        <w:jc w:val="both"/>
        <w:rPr>
          <w:rStyle w:val="FontStyle15"/>
          <w:rFonts w:eastAsiaTheme="minorEastAsia"/>
          <w:b/>
          <w:sz w:val="24"/>
          <w:szCs w:val="24"/>
          <w:lang w:eastAsia="ru-RU"/>
        </w:rPr>
      </w:pPr>
      <w:r>
        <w:rPr>
          <w:rStyle w:val="FontStyle15"/>
          <w:rFonts w:eastAsiaTheme="minorEastAsia"/>
          <w:b/>
          <w:sz w:val="24"/>
          <w:szCs w:val="24"/>
          <w:lang w:eastAsia="ru-RU"/>
        </w:rPr>
        <w:t>утверждает форму уведомления Ассоциации ее членами об участии в собрании путем использования систем видео-конференц-связи.</w:t>
      </w:r>
    </w:p>
    <w:p w14:paraId="39E9F8B4" w14:textId="77777777" w:rsidR="00566EBA" w:rsidRDefault="00E920C1" w:rsidP="00CB3CB7">
      <w:pPr>
        <w:pStyle w:val="Style6"/>
        <w:widowControl/>
        <w:numPr>
          <w:ilvl w:val="0"/>
          <w:numId w:val="1"/>
        </w:numPr>
        <w:tabs>
          <w:tab w:val="left" w:pos="1134"/>
        </w:tabs>
        <w:spacing w:line="276" w:lineRule="auto"/>
        <w:ind w:left="0" w:firstLine="567"/>
        <w:rPr>
          <w:b/>
        </w:rPr>
      </w:pPr>
      <w:r>
        <w:rPr>
          <w:b/>
        </w:rPr>
        <w:t>Внеочередное Общее собрание должно быть проведено в срок, не превышающий тридцати рабочих дней с даты принятия Советом Ассоциации решения о созыве внеочередного Общего собрания, за исключением случая, предусмотренного в п. 5.4.9 Устава Ассоциации (досрочное прекращение полномочий Президента Ассоциации и избрание нового Президента Ассоциации).</w:t>
      </w:r>
    </w:p>
    <w:p w14:paraId="5FF6E65C" w14:textId="77777777" w:rsidR="00566EBA" w:rsidRDefault="00E920C1" w:rsidP="00CB3CB7">
      <w:pPr>
        <w:pStyle w:val="Style6"/>
        <w:widowControl/>
        <w:numPr>
          <w:ilvl w:val="0"/>
          <w:numId w:val="1"/>
        </w:numPr>
        <w:tabs>
          <w:tab w:val="left" w:pos="993"/>
          <w:tab w:val="left" w:pos="1134"/>
        </w:tabs>
        <w:spacing w:line="276" w:lineRule="auto"/>
        <w:ind w:left="0" w:firstLine="567"/>
        <w:rPr>
          <w:rStyle w:val="FontStyle15"/>
          <w:sz w:val="24"/>
          <w:szCs w:val="24"/>
        </w:rPr>
      </w:pPr>
      <w:r>
        <w:rPr>
          <w:rStyle w:val="FontStyle15"/>
          <w:sz w:val="24"/>
          <w:szCs w:val="24"/>
        </w:rPr>
        <w:t>Повестка дня Общего собрания в заочной форме проведения не может предусматривать решения по следующим вопросам:</w:t>
      </w:r>
    </w:p>
    <w:p w14:paraId="1DF03084" w14:textId="77777777" w:rsidR="00566EBA" w:rsidRDefault="00E920C1" w:rsidP="00CB3CB7">
      <w:pPr>
        <w:pStyle w:val="Style6"/>
        <w:widowControl/>
        <w:numPr>
          <w:ilvl w:val="0"/>
          <w:numId w:val="12"/>
        </w:numPr>
        <w:spacing w:line="276" w:lineRule="auto"/>
        <w:ind w:left="1134" w:hanging="567"/>
        <w:rPr>
          <w:rStyle w:val="FontStyle15"/>
          <w:sz w:val="24"/>
          <w:szCs w:val="24"/>
        </w:rPr>
      </w:pPr>
      <w:r>
        <w:rPr>
          <w:rStyle w:val="FontStyle15"/>
          <w:sz w:val="24"/>
          <w:szCs w:val="24"/>
        </w:rPr>
        <w:t>определение приоритетных направлений деятельности Ассоциации, принципов формирования и использования ее имущества;</w:t>
      </w:r>
    </w:p>
    <w:p w14:paraId="2281EA4F" w14:textId="77777777" w:rsidR="00566EBA" w:rsidRDefault="00E920C1" w:rsidP="00CB3CB7">
      <w:pPr>
        <w:pStyle w:val="Style6"/>
        <w:widowControl/>
        <w:numPr>
          <w:ilvl w:val="0"/>
          <w:numId w:val="12"/>
        </w:numPr>
        <w:spacing w:line="276" w:lineRule="auto"/>
        <w:ind w:left="1134" w:hanging="567"/>
        <w:rPr>
          <w:rStyle w:val="FontStyle15"/>
          <w:sz w:val="24"/>
          <w:szCs w:val="24"/>
        </w:rPr>
      </w:pPr>
      <w:r>
        <w:rPr>
          <w:rStyle w:val="FontStyle15"/>
          <w:sz w:val="24"/>
          <w:szCs w:val="24"/>
        </w:rPr>
        <w:t>изменение Устава Ассоциации;</w:t>
      </w:r>
    </w:p>
    <w:p w14:paraId="6D068E92" w14:textId="77777777" w:rsidR="00566EBA" w:rsidRDefault="00E920C1" w:rsidP="00CB3CB7">
      <w:pPr>
        <w:pStyle w:val="Style6"/>
        <w:widowControl/>
        <w:numPr>
          <w:ilvl w:val="0"/>
          <w:numId w:val="12"/>
        </w:numPr>
        <w:spacing w:line="276" w:lineRule="auto"/>
        <w:ind w:left="1134" w:hanging="567"/>
        <w:rPr>
          <w:rStyle w:val="FontStyle15"/>
          <w:sz w:val="24"/>
          <w:szCs w:val="24"/>
        </w:rPr>
      </w:pPr>
      <w:r>
        <w:rPr>
          <w:rStyle w:val="FontStyle15"/>
          <w:sz w:val="24"/>
          <w:szCs w:val="24"/>
        </w:rPr>
        <w:t>образование органов управления Ассоциации и досрочное прекращение их полномочий;</w:t>
      </w:r>
    </w:p>
    <w:p w14:paraId="2F9867E2" w14:textId="77777777" w:rsidR="00566EBA" w:rsidRDefault="00E920C1" w:rsidP="00CB3CB7">
      <w:pPr>
        <w:pStyle w:val="Style6"/>
        <w:widowControl/>
        <w:numPr>
          <w:ilvl w:val="0"/>
          <w:numId w:val="12"/>
        </w:numPr>
        <w:spacing w:line="276" w:lineRule="auto"/>
        <w:ind w:left="1134" w:hanging="567"/>
        <w:rPr>
          <w:rStyle w:val="FontStyle15"/>
          <w:sz w:val="24"/>
          <w:szCs w:val="24"/>
        </w:rPr>
      </w:pPr>
      <w:r>
        <w:rPr>
          <w:rStyle w:val="FontStyle15"/>
          <w:sz w:val="24"/>
          <w:szCs w:val="24"/>
        </w:rPr>
        <w:t>утверждение годового отчета и бухгалтерской (финансовой) отчетности Ассоциации;</w:t>
      </w:r>
    </w:p>
    <w:p w14:paraId="04D611DC" w14:textId="77777777" w:rsidR="00566EBA" w:rsidRDefault="00E920C1" w:rsidP="00CB3CB7">
      <w:pPr>
        <w:pStyle w:val="Style6"/>
        <w:widowControl/>
        <w:numPr>
          <w:ilvl w:val="0"/>
          <w:numId w:val="12"/>
        </w:numPr>
        <w:spacing w:line="276" w:lineRule="auto"/>
        <w:ind w:left="1134" w:hanging="567"/>
        <w:rPr>
          <w:rStyle w:val="FontStyle15"/>
          <w:sz w:val="24"/>
          <w:szCs w:val="24"/>
        </w:rPr>
      </w:pPr>
      <w:r>
        <w:rPr>
          <w:rStyle w:val="FontStyle15"/>
          <w:sz w:val="24"/>
          <w:szCs w:val="24"/>
        </w:rPr>
        <w:t>принятие решений о создании других юридических лиц, об участии в других юридических лицах, о создании филиалов и об открытии представительств Ассоциации;</w:t>
      </w:r>
    </w:p>
    <w:p w14:paraId="2377E6B6" w14:textId="77777777" w:rsidR="00566EBA" w:rsidRDefault="00E920C1" w:rsidP="00CB3CB7">
      <w:pPr>
        <w:pStyle w:val="Style6"/>
        <w:widowControl/>
        <w:numPr>
          <w:ilvl w:val="0"/>
          <w:numId w:val="12"/>
        </w:numPr>
        <w:spacing w:line="276" w:lineRule="auto"/>
        <w:ind w:left="1134" w:hanging="567"/>
        <w:rPr>
          <w:rStyle w:val="FontStyle15"/>
          <w:sz w:val="24"/>
          <w:szCs w:val="24"/>
        </w:rPr>
      </w:pPr>
      <w:r>
        <w:rPr>
          <w:rStyle w:val="FontStyle15"/>
          <w:sz w:val="24"/>
          <w:szCs w:val="24"/>
        </w:rPr>
        <w:t>принятие решений о реорганизации и ликвидации, о назначении ликвидационной комиссии (ликвидатора) и об утверждении ликвидационного баланса;</w:t>
      </w:r>
    </w:p>
    <w:p w14:paraId="49DA9A06" w14:textId="77777777" w:rsidR="00566EBA" w:rsidRDefault="00E920C1" w:rsidP="00CB3CB7">
      <w:pPr>
        <w:pStyle w:val="Style6"/>
        <w:widowControl/>
        <w:numPr>
          <w:ilvl w:val="0"/>
          <w:numId w:val="12"/>
        </w:numPr>
        <w:spacing w:line="276" w:lineRule="auto"/>
        <w:ind w:left="1134" w:hanging="567"/>
      </w:pPr>
      <w:r>
        <w:rPr>
          <w:rStyle w:val="FontStyle15"/>
          <w:sz w:val="24"/>
          <w:szCs w:val="24"/>
        </w:rPr>
        <w:t>определение</w:t>
      </w:r>
      <w:r>
        <w:t xml:space="preserve"> аудиторской организации для проверки годовой бухгалтерской (финансовой) отчетности Ассоциации.</w:t>
      </w:r>
    </w:p>
    <w:p w14:paraId="6253C413" w14:textId="777777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b/>
          <w:sz w:val="24"/>
          <w:szCs w:val="24"/>
        </w:rPr>
        <w:t>Предложения о внесении вопросов в повестку дня, по количественному составу Совета Ассоциации, Ревизионной комиссии, по кандидатурам для избрания в члены Совета Ассоциации, в члены Ревизионной комиссии, на должности Президента Ассоциации, Председателя Совета Ассоциации и Председателя Ревизионной комиссии</w:t>
      </w:r>
      <w:r>
        <w:rPr>
          <w:rStyle w:val="FontStyle15"/>
          <w:sz w:val="24"/>
          <w:szCs w:val="24"/>
        </w:rPr>
        <w:t xml:space="preserve"> (далее - «предложения в повестку дня») могут быть внесены, а требования о проведении внеочередного Общего собрания представлены путем:</w:t>
      </w:r>
    </w:p>
    <w:p w14:paraId="4295FC52" w14:textId="77777777" w:rsidR="00566EBA" w:rsidRDefault="00E920C1" w:rsidP="00CB3CB7">
      <w:pPr>
        <w:pStyle w:val="Style6"/>
        <w:widowControl/>
        <w:numPr>
          <w:ilvl w:val="0"/>
          <w:numId w:val="13"/>
        </w:numPr>
        <w:spacing w:line="276" w:lineRule="auto"/>
        <w:ind w:left="1134" w:hanging="567"/>
        <w:rPr>
          <w:rStyle w:val="FontStyle15"/>
          <w:sz w:val="24"/>
          <w:szCs w:val="24"/>
        </w:rPr>
      </w:pPr>
      <w:r>
        <w:rPr>
          <w:rStyle w:val="FontStyle15"/>
          <w:sz w:val="24"/>
          <w:szCs w:val="24"/>
        </w:rPr>
        <w:t>направления почтовой связью или через курьерскую службу по адресу (месту нахождения) Ассоциации;</w:t>
      </w:r>
    </w:p>
    <w:p w14:paraId="0EFDB374" w14:textId="77777777" w:rsidR="00566EBA" w:rsidRDefault="00E920C1" w:rsidP="00CB3CB7">
      <w:pPr>
        <w:pStyle w:val="Style6"/>
        <w:widowControl/>
        <w:numPr>
          <w:ilvl w:val="0"/>
          <w:numId w:val="13"/>
        </w:numPr>
        <w:spacing w:line="276" w:lineRule="auto"/>
        <w:ind w:left="1134" w:hanging="567"/>
        <w:rPr>
          <w:rStyle w:val="FontStyle15"/>
          <w:sz w:val="24"/>
          <w:szCs w:val="24"/>
        </w:rPr>
      </w:pPr>
      <w:r>
        <w:rPr>
          <w:rStyle w:val="FontStyle15"/>
          <w:sz w:val="24"/>
          <w:szCs w:val="24"/>
        </w:rPr>
        <w:t>вручения под роспись лицу, осуществляющему функции Председателя Совета Ассоциации;</w:t>
      </w:r>
    </w:p>
    <w:p w14:paraId="35DA1E91" w14:textId="77777777" w:rsidR="00566EBA" w:rsidRDefault="00E920C1" w:rsidP="00CB3CB7">
      <w:pPr>
        <w:pStyle w:val="Style6"/>
        <w:widowControl/>
        <w:numPr>
          <w:ilvl w:val="0"/>
          <w:numId w:val="13"/>
        </w:numPr>
        <w:spacing w:line="276" w:lineRule="auto"/>
        <w:ind w:left="1134" w:hanging="567"/>
        <w:rPr>
          <w:rStyle w:val="FontStyle15"/>
          <w:sz w:val="24"/>
          <w:szCs w:val="24"/>
        </w:rPr>
      </w:pPr>
      <w:r>
        <w:rPr>
          <w:rStyle w:val="FontStyle15"/>
          <w:sz w:val="24"/>
          <w:szCs w:val="24"/>
        </w:rPr>
        <w:t xml:space="preserve">направления иным способом (в том числе </w:t>
      </w:r>
      <w:r>
        <w:rPr>
          <w:rStyle w:val="FontStyle15"/>
          <w:b/>
          <w:sz w:val="24"/>
          <w:szCs w:val="24"/>
        </w:rPr>
        <w:t>электро</w:t>
      </w:r>
      <w:r>
        <w:rPr>
          <w:rStyle w:val="FontStyle15"/>
          <w:sz w:val="24"/>
          <w:szCs w:val="24"/>
        </w:rPr>
        <w:t>связью, включая средства факсимильной и телеграфной связи, электронной почтой с использованием электронной цифровой подписи) при наличии технической возможности.</w:t>
      </w:r>
      <w:r>
        <w:rPr>
          <w:rFonts w:eastAsiaTheme="minorHAnsi"/>
          <w:lang w:eastAsia="en-US"/>
        </w:rPr>
        <w:t xml:space="preserve"> </w:t>
      </w:r>
    </w:p>
    <w:p w14:paraId="0BD367B6" w14:textId="777777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sz w:val="24"/>
          <w:szCs w:val="24"/>
        </w:rPr>
        <w:t xml:space="preserve">Предложения в повестку дня Общего собрания, </w:t>
      </w:r>
      <w:r>
        <w:rPr>
          <w:rStyle w:val="FontStyle15"/>
          <w:b/>
          <w:sz w:val="24"/>
          <w:szCs w:val="24"/>
        </w:rPr>
        <w:t>указанные в пункте 3.21</w:t>
      </w:r>
      <w:r>
        <w:rPr>
          <w:rStyle w:val="FontStyle15"/>
          <w:sz w:val="24"/>
          <w:szCs w:val="24"/>
        </w:rPr>
        <w:t>, и требования о проведении внеочередного Общего собрания признаются поступившими от тех членов Ассоциации, которые (представители которых) их подписали.</w:t>
      </w:r>
    </w:p>
    <w:p w14:paraId="483E6C16" w14:textId="1270FDDB"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sz w:val="24"/>
          <w:szCs w:val="24"/>
        </w:rPr>
        <w:t>Датой поступления предложений в повестку дня Общего собрания</w:t>
      </w:r>
      <w:r>
        <w:rPr>
          <w:rStyle w:val="FontStyle15"/>
          <w:b/>
          <w:sz w:val="24"/>
          <w:szCs w:val="24"/>
        </w:rPr>
        <w:t xml:space="preserve"> </w:t>
      </w:r>
      <w:r>
        <w:rPr>
          <w:rStyle w:val="FontStyle15"/>
          <w:sz w:val="24"/>
          <w:szCs w:val="24"/>
        </w:rPr>
        <w:t>или требования о проведении внеочередного Общего собрания (датой предъявления (представления) требования о проведении внеочередного Общего собрания) является:</w:t>
      </w:r>
    </w:p>
    <w:p w14:paraId="1DC55FF6" w14:textId="77777777" w:rsidR="00566EBA" w:rsidRDefault="00E920C1" w:rsidP="00CB3CB7">
      <w:pPr>
        <w:pStyle w:val="Style6"/>
        <w:widowControl/>
        <w:numPr>
          <w:ilvl w:val="0"/>
          <w:numId w:val="14"/>
        </w:numPr>
        <w:spacing w:line="276" w:lineRule="auto"/>
        <w:ind w:left="1134" w:hanging="567"/>
        <w:rPr>
          <w:rStyle w:val="FontStyle15"/>
          <w:sz w:val="24"/>
          <w:szCs w:val="24"/>
        </w:rPr>
      </w:pPr>
      <w:r>
        <w:rPr>
          <w:rStyle w:val="FontStyle15"/>
          <w:sz w:val="24"/>
          <w:szCs w:val="24"/>
        </w:rPr>
        <w:t>если предложение в повестку дня Общего собрания или требование о проведении внеочередного Общего собрания направлено простым письмом или иным простым почтовым отправлением - дата получения почтового отправления адресатом;</w:t>
      </w:r>
    </w:p>
    <w:p w14:paraId="37FF1D49" w14:textId="77777777" w:rsidR="00566EBA" w:rsidRDefault="00E920C1" w:rsidP="00CB3CB7">
      <w:pPr>
        <w:pStyle w:val="Style6"/>
        <w:widowControl/>
        <w:numPr>
          <w:ilvl w:val="0"/>
          <w:numId w:val="14"/>
        </w:numPr>
        <w:spacing w:line="276" w:lineRule="auto"/>
        <w:ind w:left="1134" w:hanging="567"/>
        <w:rPr>
          <w:rStyle w:val="FontStyle15"/>
          <w:sz w:val="24"/>
          <w:szCs w:val="24"/>
        </w:rPr>
      </w:pPr>
      <w:r>
        <w:rPr>
          <w:rStyle w:val="FontStyle15"/>
          <w:sz w:val="24"/>
          <w:szCs w:val="24"/>
        </w:rPr>
        <w:t>если предложение в повестку дня Общего собрания или требование о проведении внеочередного Общего собрания направлено заказным письмом или иным регистрируемым почтовым отправлением - дата вручения почтового отправления адресату под расписку;</w:t>
      </w:r>
    </w:p>
    <w:p w14:paraId="511346D8" w14:textId="77777777" w:rsidR="00566EBA" w:rsidRDefault="00E920C1" w:rsidP="00CB3CB7">
      <w:pPr>
        <w:pStyle w:val="Style6"/>
        <w:widowControl/>
        <w:numPr>
          <w:ilvl w:val="0"/>
          <w:numId w:val="14"/>
        </w:numPr>
        <w:spacing w:line="276" w:lineRule="auto"/>
        <w:ind w:left="1134" w:hanging="567"/>
        <w:rPr>
          <w:rStyle w:val="FontStyle15"/>
          <w:sz w:val="24"/>
          <w:szCs w:val="24"/>
        </w:rPr>
      </w:pPr>
      <w:r>
        <w:rPr>
          <w:rStyle w:val="FontStyle15"/>
          <w:sz w:val="24"/>
          <w:szCs w:val="24"/>
        </w:rPr>
        <w:t>если предложение в повестку дня Общего собрания или требование о проведении внеочередного Общего собрания направлено через курьерскую службу - дата вручения курьером;</w:t>
      </w:r>
    </w:p>
    <w:p w14:paraId="6B91B7B0" w14:textId="77777777" w:rsidR="00566EBA" w:rsidRDefault="00E920C1" w:rsidP="00CB3CB7">
      <w:pPr>
        <w:pStyle w:val="Style6"/>
        <w:widowControl/>
        <w:numPr>
          <w:ilvl w:val="0"/>
          <w:numId w:val="14"/>
        </w:numPr>
        <w:spacing w:line="276" w:lineRule="auto"/>
        <w:ind w:left="1134" w:hanging="567"/>
        <w:rPr>
          <w:rStyle w:val="FontStyle15"/>
          <w:sz w:val="24"/>
          <w:szCs w:val="24"/>
        </w:rPr>
      </w:pPr>
      <w:r>
        <w:rPr>
          <w:rStyle w:val="FontStyle15"/>
          <w:sz w:val="24"/>
          <w:szCs w:val="24"/>
        </w:rPr>
        <w:t>если предложение в повестку дня Общего собрания или требование о проведении внеочередного Общего собрания вручено под роспись - дата вручения;</w:t>
      </w:r>
    </w:p>
    <w:p w14:paraId="5040D85E" w14:textId="77777777" w:rsidR="00566EBA" w:rsidRDefault="00E920C1" w:rsidP="00CB3CB7">
      <w:pPr>
        <w:pStyle w:val="Style6"/>
        <w:widowControl/>
        <w:numPr>
          <w:ilvl w:val="0"/>
          <w:numId w:val="14"/>
        </w:numPr>
        <w:spacing w:line="276" w:lineRule="auto"/>
        <w:ind w:left="1134" w:hanging="567"/>
        <w:rPr>
          <w:rStyle w:val="FontStyle15"/>
          <w:sz w:val="24"/>
          <w:szCs w:val="24"/>
        </w:rPr>
      </w:pPr>
      <w:r>
        <w:rPr>
          <w:rStyle w:val="FontStyle15"/>
          <w:sz w:val="24"/>
          <w:szCs w:val="24"/>
        </w:rPr>
        <w:t xml:space="preserve">если предложение в повестку дня Общего собрания направлено </w:t>
      </w:r>
      <w:r>
        <w:rPr>
          <w:rStyle w:val="FontStyle15"/>
          <w:b/>
          <w:sz w:val="24"/>
          <w:szCs w:val="24"/>
        </w:rPr>
        <w:t>электросвязью</w:t>
      </w:r>
      <w:r>
        <w:rPr>
          <w:rStyle w:val="FontStyle15"/>
          <w:sz w:val="24"/>
          <w:szCs w:val="24"/>
        </w:rPr>
        <w:t>, электронной почтой и подобными способами - дата отправления.</w:t>
      </w:r>
    </w:p>
    <w:p w14:paraId="62B96AAF" w14:textId="777777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sz w:val="24"/>
          <w:szCs w:val="24"/>
        </w:rPr>
        <w:t xml:space="preserve">В случае если предложение в повестку дня Общего собрания или требование о проведении внеочередного Общего собрания подписано представителем члена Ассоциации, действующим в соответствии с полномочиями, основанными на доверенности, к такому предложению (требованию) должна прилагаться доверенность (копия доверенности, засвидетельствованная в установленном порядке), содержащая сведения о представляемом и представителе, которые в соответствии со </w:t>
      </w:r>
      <w:hyperlink r:id="rId10" w:tooltip="consultantplus://offline/ref=917884942F368A924804AEE994F77042E6B3DD4A5D9F34772678644820FCF33AF18F5AE71558C6N" w:history="1">
        <w:r>
          <w:rPr>
            <w:rStyle w:val="FontStyle15"/>
            <w:sz w:val="24"/>
            <w:szCs w:val="24"/>
          </w:rPr>
          <w:t xml:space="preserve">статьей 185.1 </w:t>
        </w:r>
      </w:hyperlink>
      <w:r>
        <w:rPr>
          <w:rStyle w:val="FontStyle15"/>
          <w:sz w:val="24"/>
          <w:szCs w:val="24"/>
        </w:rPr>
        <w:t>Гражданского кодекса Российской Федерации должны содержаться в доверенности.</w:t>
      </w:r>
    </w:p>
    <w:p w14:paraId="7E3EA1EC" w14:textId="777777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bookmarkStart w:id="5" w:name="Par1"/>
      <w:bookmarkEnd w:id="5"/>
      <w:r>
        <w:rPr>
          <w:rStyle w:val="FontStyle15"/>
          <w:sz w:val="24"/>
          <w:szCs w:val="24"/>
        </w:rPr>
        <w:t>Общее собрание, проводимое в очной форме путем совместного присутствия членов Ассоциации, должно проводиться в городе Москва, являющемся местом нахождения Ассоциации, если иное место его проведения не установлено Советом Ассоциации.</w:t>
      </w:r>
    </w:p>
    <w:p w14:paraId="43D6DF95" w14:textId="77777777" w:rsidR="00566EBA" w:rsidRDefault="00E920C1">
      <w:pPr>
        <w:pStyle w:val="Style6"/>
        <w:widowControl/>
        <w:tabs>
          <w:tab w:val="left" w:pos="1134"/>
        </w:tabs>
        <w:spacing w:line="276" w:lineRule="auto"/>
        <w:ind w:firstLine="567"/>
        <w:rPr>
          <w:rStyle w:val="FontStyle15"/>
          <w:sz w:val="24"/>
          <w:szCs w:val="24"/>
        </w:rPr>
      </w:pPr>
      <w:r>
        <w:rPr>
          <w:rStyle w:val="FontStyle15"/>
          <w:sz w:val="24"/>
          <w:szCs w:val="24"/>
        </w:rPr>
        <w:t>В список лиц, имеющих право на участие в Общем собрании, включаются:</w:t>
      </w:r>
    </w:p>
    <w:p w14:paraId="254C32EB" w14:textId="77777777" w:rsidR="00566EBA" w:rsidRDefault="00E920C1" w:rsidP="00CB3CB7">
      <w:pPr>
        <w:pStyle w:val="Style6"/>
        <w:widowControl/>
        <w:numPr>
          <w:ilvl w:val="0"/>
          <w:numId w:val="32"/>
        </w:numPr>
        <w:tabs>
          <w:tab w:val="left" w:pos="1134"/>
        </w:tabs>
        <w:spacing w:line="276" w:lineRule="auto"/>
        <w:ind w:hanging="578"/>
        <w:rPr>
          <w:rStyle w:val="FontStyle15"/>
          <w:sz w:val="24"/>
          <w:szCs w:val="24"/>
        </w:rPr>
      </w:pPr>
      <w:r>
        <w:rPr>
          <w:rStyle w:val="FontStyle15"/>
          <w:sz w:val="24"/>
          <w:szCs w:val="24"/>
        </w:rPr>
        <w:t>представители членов Ассоциации;</w:t>
      </w:r>
    </w:p>
    <w:p w14:paraId="774A2866" w14:textId="77777777" w:rsidR="00566EBA" w:rsidRDefault="00E920C1" w:rsidP="00CB3CB7">
      <w:pPr>
        <w:pStyle w:val="Style6"/>
        <w:widowControl/>
        <w:numPr>
          <w:ilvl w:val="0"/>
          <w:numId w:val="32"/>
        </w:numPr>
        <w:tabs>
          <w:tab w:val="left" w:pos="1134"/>
        </w:tabs>
        <w:spacing w:line="276" w:lineRule="auto"/>
        <w:ind w:hanging="578"/>
        <w:rPr>
          <w:rStyle w:val="FontStyle15"/>
          <w:sz w:val="24"/>
          <w:szCs w:val="24"/>
        </w:rPr>
      </w:pPr>
      <w:r>
        <w:rPr>
          <w:rStyle w:val="FontStyle15"/>
          <w:sz w:val="24"/>
          <w:szCs w:val="24"/>
        </w:rPr>
        <w:t>иные лица в случаях, предусмотренных федеральными законами.</w:t>
      </w:r>
    </w:p>
    <w:p w14:paraId="72FCD8BF" w14:textId="77777777" w:rsidR="00566EBA" w:rsidRDefault="00E920C1">
      <w:pPr>
        <w:pStyle w:val="Style6"/>
        <w:widowControl/>
        <w:tabs>
          <w:tab w:val="left" w:pos="1134"/>
        </w:tabs>
        <w:spacing w:line="276" w:lineRule="auto"/>
        <w:ind w:firstLine="567"/>
        <w:rPr>
          <w:rStyle w:val="FontStyle15"/>
          <w:sz w:val="24"/>
          <w:szCs w:val="24"/>
        </w:rPr>
      </w:pPr>
      <w:r>
        <w:rPr>
          <w:rStyle w:val="FontStyle15"/>
          <w:sz w:val="24"/>
          <w:szCs w:val="24"/>
        </w:rPr>
        <w:t>Президент Ассоциации и независимые члены Совета Ассоциации имеют право участия в Общем собрании с правом совещательного голоса.</w:t>
      </w:r>
    </w:p>
    <w:p w14:paraId="691415CA" w14:textId="777777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sz w:val="24"/>
          <w:szCs w:val="24"/>
        </w:rPr>
        <w:t xml:space="preserve">Мероприятия, связанные с организацией проведения Общего собрания членов Ассоциации, осуществляет </w:t>
      </w:r>
      <w:r>
        <w:rPr>
          <w:rStyle w:val="FontStyle15"/>
          <w:b/>
          <w:sz w:val="24"/>
          <w:szCs w:val="24"/>
        </w:rPr>
        <w:t xml:space="preserve">Аппарат </w:t>
      </w:r>
      <w:r>
        <w:rPr>
          <w:rStyle w:val="FontStyle15"/>
          <w:sz w:val="24"/>
          <w:szCs w:val="24"/>
        </w:rPr>
        <w:t xml:space="preserve">Ассоциации. Оповещение членов Ассоциации о проведении Общего собрания осуществляется путем рассылки им </w:t>
      </w:r>
      <w:r>
        <w:rPr>
          <w:rStyle w:val="FontStyle15"/>
          <w:b/>
          <w:sz w:val="24"/>
          <w:szCs w:val="24"/>
        </w:rPr>
        <w:t>уведомлений о созыве и</w:t>
      </w:r>
      <w:r>
        <w:rPr>
          <w:rStyle w:val="FontStyle15"/>
          <w:sz w:val="24"/>
          <w:szCs w:val="24"/>
        </w:rPr>
        <w:t xml:space="preserve"> уведомлений о проведении Общего собрания, бюллетеней для голосования при проведении заочного голосования</w:t>
      </w:r>
      <w:r>
        <w:rPr>
          <w:rStyle w:val="FontStyle15"/>
          <w:b/>
          <w:sz w:val="24"/>
          <w:szCs w:val="24"/>
        </w:rPr>
        <w:t>, а также иных материалов</w:t>
      </w:r>
      <w:r>
        <w:rPr>
          <w:rStyle w:val="FontStyle15"/>
          <w:sz w:val="24"/>
          <w:szCs w:val="24"/>
        </w:rPr>
        <w:t>.</w:t>
      </w:r>
    </w:p>
    <w:p w14:paraId="4294D0B5" w14:textId="4DC9AF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sz w:val="24"/>
          <w:szCs w:val="24"/>
        </w:rPr>
        <w:t xml:space="preserve">Вся необходимая информация и материалы по вопросам повестки дня Общего собрания, на основании которых член Ассоциации будет определять свою позицию при голосовании по каждому вопросу, вынесенному на Общее собрание, размещаются на официальном сайте Ассоциации в сети Интернет и направляются по электронной почте каждому члену Ассоциации не позднее, чем за десять </w:t>
      </w:r>
      <w:r w:rsidR="006006C3">
        <w:rPr>
          <w:rStyle w:val="FontStyle15"/>
          <w:sz w:val="24"/>
          <w:szCs w:val="24"/>
        </w:rPr>
        <w:t xml:space="preserve">рабочих </w:t>
      </w:r>
      <w:r>
        <w:rPr>
          <w:rStyle w:val="FontStyle15"/>
          <w:sz w:val="24"/>
          <w:szCs w:val="24"/>
        </w:rPr>
        <w:t>дней до даты проведения Общего собрания/даты окончания приема бюллетеней (при заочном голосовании).</w:t>
      </w:r>
    </w:p>
    <w:p w14:paraId="62177FED" w14:textId="77777777" w:rsidR="00566EBA" w:rsidRDefault="00E920C1" w:rsidP="00CB3CB7">
      <w:pPr>
        <w:pStyle w:val="Style6"/>
        <w:widowControl/>
        <w:numPr>
          <w:ilvl w:val="0"/>
          <w:numId w:val="1"/>
        </w:numPr>
        <w:tabs>
          <w:tab w:val="left" w:pos="1134"/>
        </w:tabs>
        <w:spacing w:line="276" w:lineRule="auto"/>
        <w:ind w:left="0" w:firstLine="567"/>
        <w:rPr>
          <w:rStyle w:val="FontStyle15"/>
          <w:sz w:val="24"/>
          <w:szCs w:val="24"/>
        </w:rPr>
      </w:pPr>
      <w:r>
        <w:rPr>
          <w:rStyle w:val="FontStyle15"/>
          <w:sz w:val="24"/>
          <w:szCs w:val="24"/>
        </w:rPr>
        <w:t>Уведомление Ассоциации ее членами об участии в Общем собрании путем использования систем видео-конференц-связи представляется в Ассоциацию не позднее семи календарных дней до даты проведения Общего собрания и должно содержать данные о представителе члена Ассоциации с приложением заверенной копии второй и третьей страниц паспорта участника Общего собрания и оригинала доверенности (если представительство осуществляется на основании доверенности).</w:t>
      </w:r>
    </w:p>
    <w:p w14:paraId="3A938E93" w14:textId="77777777" w:rsidR="00566EBA" w:rsidRDefault="00566EBA">
      <w:pPr>
        <w:pStyle w:val="Style6"/>
        <w:widowControl/>
        <w:tabs>
          <w:tab w:val="left" w:pos="993"/>
        </w:tabs>
        <w:spacing w:line="276" w:lineRule="auto"/>
        <w:ind w:left="426" w:firstLine="0"/>
        <w:rPr>
          <w:rStyle w:val="FontStyle15"/>
          <w:sz w:val="24"/>
          <w:szCs w:val="24"/>
        </w:rPr>
      </w:pPr>
    </w:p>
    <w:p w14:paraId="49D17152" w14:textId="77777777" w:rsidR="00566EBA" w:rsidRDefault="00E920C1" w:rsidP="00CB3CB7">
      <w:pPr>
        <w:pStyle w:val="Style7"/>
        <w:widowControl/>
        <w:numPr>
          <w:ilvl w:val="0"/>
          <w:numId w:val="3"/>
        </w:numPr>
        <w:tabs>
          <w:tab w:val="left" w:pos="284"/>
        </w:tabs>
        <w:spacing w:line="276" w:lineRule="auto"/>
        <w:ind w:left="0" w:firstLine="0"/>
        <w:jc w:val="center"/>
        <w:rPr>
          <w:rStyle w:val="FontStyle15"/>
          <w:sz w:val="24"/>
          <w:szCs w:val="24"/>
        </w:rPr>
      </w:pPr>
      <w:r>
        <w:rPr>
          <w:rStyle w:val="FontStyle15"/>
          <w:sz w:val="24"/>
          <w:szCs w:val="24"/>
        </w:rPr>
        <w:t>ПОРЯДОК ПРОВЕДЕНИЯ ОБЩЕГО СОБРАНИЯ</w:t>
      </w:r>
    </w:p>
    <w:p w14:paraId="02F5416B" w14:textId="77777777" w:rsidR="00566EBA" w:rsidRDefault="00566EBA">
      <w:pPr>
        <w:pStyle w:val="Style7"/>
        <w:widowControl/>
        <w:tabs>
          <w:tab w:val="left" w:pos="284"/>
        </w:tabs>
        <w:spacing w:line="276" w:lineRule="auto"/>
        <w:ind w:firstLine="0"/>
        <w:rPr>
          <w:rStyle w:val="FontStyle15"/>
          <w:sz w:val="24"/>
          <w:szCs w:val="24"/>
        </w:rPr>
      </w:pPr>
    </w:p>
    <w:p w14:paraId="15DB4532"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Перед началом Общего собрания, проводимого в очной форме, участников Общего собрания (представителей членов Ассоциации) регистрирует Аппарат Ассоциации. Регистрации для участия в Общем собрании подлежат лица, имеющие право на участие в Общем собрании. Лица, прибывшие для участия в собрании,</w:t>
      </w:r>
      <w:r>
        <w:t xml:space="preserve"> проводимом </w:t>
      </w:r>
      <w:r>
        <w:rPr>
          <w:b/>
        </w:rPr>
        <w:t xml:space="preserve">в очной форме </w:t>
      </w:r>
      <w:r>
        <w:t>путем совместного присутствия членов Ассоциации</w:t>
      </w:r>
      <w:r>
        <w:rPr>
          <w:rStyle w:val="FontStyle15"/>
          <w:sz w:val="24"/>
          <w:szCs w:val="24"/>
        </w:rPr>
        <w:t>,</w:t>
      </w:r>
      <w:r>
        <w:t xml:space="preserve"> </w:t>
      </w:r>
      <w:r>
        <w:rPr>
          <w:rStyle w:val="FontStyle15"/>
          <w:sz w:val="24"/>
          <w:szCs w:val="24"/>
        </w:rPr>
        <w:t xml:space="preserve">обязаны зарегистрироваться в листе регистрации, поставив свою подпись в указанном листе. Регистрация лиц, имеющих право на участие в Общем собрании, должна осуществляться при условии идентификации лиц, явившихся для участия в Общем собрании, путем сравнения данных, содержащихся в списке лиц, имеющих право на участие в Общем собрании, с данными документов, предъявляемых (представляемых) указанными лицами. </w:t>
      </w:r>
    </w:p>
    <w:p w14:paraId="17FA3FCC" w14:textId="77777777" w:rsidR="00566EBA" w:rsidRDefault="00E920C1">
      <w:pPr>
        <w:pStyle w:val="Style6"/>
        <w:widowControl/>
        <w:spacing w:line="276" w:lineRule="auto"/>
        <w:ind w:firstLine="567"/>
        <w:rPr>
          <w:rStyle w:val="FontStyle15"/>
          <w:sz w:val="24"/>
          <w:szCs w:val="24"/>
        </w:rPr>
      </w:pPr>
      <w:r>
        <w:rPr>
          <w:rStyle w:val="FontStyle15"/>
          <w:sz w:val="24"/>
          <w:szCs w:val="24"/>
        </w:rPr>
        <w:t xml:space="preserve">Регистрацию лиц, участвующих в </w:t>
      </w:r>
      <w:r>
        <w:rPr>
          <w:rStyle w:val="FontStyle15"/>
          <w:b/>
          <w:sz w:val="24"/>
          <w:szCs w:val="24"/>
        </w:rPr>
        <w:t>Общем</w:t>
      </w:r>
      <w:r>
        <w:rPr>
          <w:rStyle w:val="FontStyle15"/>
          <w:sz w:val="24"/>
          <w:szCs w:val="24"/>
        </w:rPr>
        <w:t xml:space="preserve"> собрании, </w:t>
      </w:r>
      <w:r>
        <w:rPr>
          <w:rStyle w:val="FontStyle15"/>
          <w:b/>
          <w:sz w:val="24"/>
          <w:szCs w:val="24"/>
        </w:rPr>
        <w:t>проводимом в очной форме</w:t>
      </w:r>
      <w:r>
        <w:rPr>
          <w:rStyle w:val="FontStyle15"/>
          <w:sz w:val="24"/>
          <w:szCs w:val="24"/>
        </w:rPr>
        <w:t xml:space="preserve"> путем использования</w:t>
      </w:r>
      <w:r>
        <w:t xml:space="preserve"> системы видео-конференц-связи</w:t>
      </w:r>
      <w:r>
        <w:rPr>
          <w:rStyle w:val="FontStyle15"/>
          <w:sz w:val="24"/>
          <w:szCs w:val="24"/>
        </w:rPr>
        <w:t>, в листе регистрации осуществляет Аппарат Ассоциации. Лица, участвующие в собрании путем использования</w:t>
      </w:r>
      <w:r>
        <w:t xml:space="preserve"> системы видео-конференц-связи,</w:t>
      </w:r>
      <w:r>
        <w:rPr>
          <w:rStyle w:val="FontStyle15"/>
          <w:sz w:val="24"/>
          <w:szCs w:val="24"/>
        </w:rPr>
        <w:t xml:space="preserve"> для целей идентификации представляют на обозрение работникам Аппарата Ассоциации, осуществляющим регистрацию участников Общего собрания, оригинал второй и третьей страниц своего паспорта, содержащих фотографию участника Общего собрания и сведения о его фамилии, имени и отчестве (при наличии), располагая его на удалении от лица, позволяющем произвести идентификацию личности. Идентификация считается успешной в случае соответствия данных, содержащихся в </w:t>
      </w:r>
      <w:r>
        <w:t xml:space="preserve">Уведомлении об участии в Общем собрании путем использования систем видео-конференц-связи и прилагающихся к нему </w:t>
      </w:r>
      <w:r>
        <w:rPr>
          <w:rStyle w:val="FontStyle15"/>
          <w:sz w:val="24"/>
          <w:szCs w:val="24"/>
        </w:rPr>
        <w:t>документах, предъявляемых (представляемых) указанными лицами.</w:t>
      </w:r>
    </w:p>
    <w:p w14:paraId="766E3B2A" w14:textId="77777777" w:rsidR="00566EBA" w:rsidRDefault="00E920C1">
      <w:pPr>
        <w:pStyle w:val="Style6"/>
        <w:widowControl/>
        <w:spacing w:line="276" w:lineRule="auto"/>
        <w:ind w:firstLine="567"/>
        <w:rPr>
          <w:rStyle w:val="FontStyle15"/>
          <w:sz w:val="24"/>
          <w:szCs w:val="24"/>
        </w:rPr>
      </w:pPr>
      <w:r>
        <w:rPr>
          <w:rStyle w:val="FontStyle15"/>
          <w:sz w:val="24"/>
          <w:szCs w:val="24"/>
        </w:rPr>
        <w:t xml:space="preserve">Интересы члена Ассоциации на Общем собрании представляют руководитель члена Ассоциации или по доверенности его полномочный представитель. Представителем члена Ассоциации на Общем собрании членов Ассоциации не может быть </w:t>
      </w:r>
      <w:r>
        <w:rPr>
          <w:rStyle w:val="FontStyle15"/>
          <w:b/>
          <w:sz w:val="24"/>
          <w:szCs w:val="24"/>
        </w:rPr>
        <w:t>должностное лицо</w:t>
      </w:r>
      <w:r>
        <w:rPr>
          <w:rStyle w:val="FontStyle15"/>
          <w:sz w:val="24"/>
          <w:szCs w:val="24"/>
        </w:rPr>
        <w:t xml:space="preserve"> Ассоциации. Доверенность представителя члена Ассоциации на Общем собрании членов Ассоциации должна быть оформлена в соответствии с требованиями пункта 4 статьи 185.1 Гражданского кодекса Российской Федерации. </w:t>
      </w:r>
    </w:p>
    <w:p w14:paraId="7DE0B416" w14:textId="77777777" w:rsidR="00566EBA" w:rsidRDefault="00E920C1">
      <w:pPr>
        <w:pStyle w:val="Style6"/>
        <w:widowControl/>
        <w:spacing w:line="276" w:lineRule="auto"/>
        <w:ind w:firstLine="567"/>
        <w:rPr>
          <w:rStyle w:val="FontStyle15"/>
          <w:sz w:val="24"/>
          <w:szCs w:val="24"/>
        </w:rPr>
      </w:pPr>
      <w:r>
        <w:rPr>
          <w:rStyle w:val="FontStyle15"/>
          <w:sz w:val="24"/>
          <w:szCs w:val="24"/>
        </w:rPr>
        <w:t>В работе Общего собрания могут принимать участие органы контроля (надзора) за деятельностью саморегулируемых организаций финансового рынка.</w:t>
      </w:r>
    </w:p>
    <w:p w14:paraId="3069BDAF" w14:textId="77777777" w:rsidR="00566EBA" w:rsidRDefault="00E920C1">
      <w:pPr>
        <w:pStyle w:val="Style6"/>
        <w:widowControl/>
        <w:spacing w:line="276" w:lineRule="auto"/>
        <w:ind w:firstLine="567"/>
        <w:rPr>
          <w:rStyle w:val="FontStyle15"/>
          <w:sz w:val="24"/>
          <w:szCs w:val="24"/>
        </w:rPr>
      </w:pPr>
      <w:r>
        <w:rPr>
          <w:rStyle w:val="FontStyle15"/>
          <w:sz w:val="24"/>
          <w:szCs w:val="24"/>
        </w:rPr>
        <w:t xml:space="preserve">Участники Общего собрания, подключившиеся к системе видео-конференц-связи для участия в собрании, обязаны использовать электронные устройства, обеспечивающие качественную видеосвязь и возможность идентификации представителя члена Ассоциации. </w:t>
      </w:r>
    </w:p>
    <w:p w14:paraId="639EA8A1"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Работой Общего собрания руководит Председатель Общего собрания, избираемый Общим собранием членов Ассоциации (при очной форме Общего собрания) или Советом Ассоциации (при заочном голосовании). Председателем Общего собрания может быть избран представитель участвующего в Общем собрании члена Ассоциации, Президент Ассоциации, независимый член Совета Ассоциации.</w:t>
      </w:r>
    </w:p>
    <w:p w14:paraId="58B82252"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 xml:space="preserve">Председатель руководит работой Общего собрания, поддерживает порядок, координирует и контролирует работу Счетной комиссии, обеспечивает права членов Ассоциации на выражение своего мнения по обсуждаемым вопросам. </w:t>
      </w:r>
    </w:p>
    <w:p w14:paraId="2B098AF8"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 xml:space="preserve">Секретарь Общего собрания, избираемый Общим собранием (при очной форме Общего собрания) или Советом Ассоциации (при заочном голосовании) из числа работников Аппарата Ассоциации, </w:t>
      </w:r>
      <w:r>
        <w:rPr>
          <w:rStyle w:val="FontStyle15"/>
          <w:b/>
          <w:sz w:val="24"/>
          <w:szCs w:val="24"/>
        </w:rPr>
        <w:t>ответственен</w:t>
      </w:r>
      <w:r>
        <w:rPr>
          <w:rStyle w:val="FontStyle15"/>
          <w:sz w:val="24"/>
          <w:szCs w:val="24"/>
        </w:rPr>
        <w:t xml:space="preserve"> за ведение видео </w:t>
      </w:r>
      <w:r>
        <w:rPr>
          <w:rStyle w:val="FontStyle15"/>
          <w:b/>
          <w:sz w:val="24"/>
          <w:szCs w:val="24"/>
        </w:rPr>
        <w:t>и (или) аудио</w:t>
      </w:r>
      <w:r>
        <w:rPr>
          <w:rStyle w:val="FontStyle15"/>
          <w:sz w:val="24"/>
          <w:szCs w:val="24"/>
        </w:rPr>
        <w:t xml:space="preserve"> записи Общего собрания, проводимого </w:t>
      </w:r>
      <w:r>
        <w:rPr>
          <w:rStyle w:val="FontStyle15"/>
          <w:b/>
          <w:sz w:val="24"/>
          <w:szCs w:val="24"/>
        </w:rPr>
        <w:t>в очной форме, в том числе</w:t>
      </w:r>
      <w:r>
        <w:rPr>
          <w:rStyle w:val="FontStyle15"/>
          <w:sz w:val="24"/>
          <w:szCs w:val="24"/>
        </w:rPr>
        <w:t xml:space="preserve"> путем видео-конференц-связи, ведение протокола Общего собрания. </w:t>
      </w:r>
    </w:p>
    <w:p w14:paraId="28250424" w14:textId="77777777" w:rsidR="00566EBA" w:rsidRDefault="00E920C1">
      <w:pPr>
        <w:pStyle w:val="Style6"/>
        <w:widowControl/>
        <w:tabs>
          <w:tab w:val="left" w:pos="993"/>
        </w:tabs>
        <w:spacing w:line="276" w:lineRule="auto"/>
        <w:ind w:firstLine="567"/>
        <w:rPr>
          <w:rStyle w:val="FontStyle15"/>
          <w:b/>
          <w:sz w:val="24"/>
          <w:szCs w:val="24"/>
        </w:rPr>
      </w:pPr>
      <w:r>
        <w:rPr>
          <w:rStyle w:val="FontStyle15"/>
          <w:b/>
          <w:sz w:val="24"/>
          <w:szCs w:val="24"/>
        </w:rPr>
        <w:t>Председатель и Секретарь Общего собрания ответственны за соблюдение требований к содержанию, форме и сроку составления Протокола Общего собрания, достоверность отраженных в нем сведений, а также за его своевременное подписание.</w:t>
      </w:r>
    </w:p>
    <w:p w14:paraId="2F1CADD3"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Подсчет голосов при голосовании осуществляется Счетной комиссией, избираемой Общим собранием из представителей членов Ассоциации (при очной форме проведения Общего собрания) или Советом Ассоциации (при принятии решения о проведении Общего собрания в заочной форме). Количество членов Счетной комиссии не может быть менее трех.</w:t>
      </w:r>
    </w:p>
    <w:p w14:paraId="7A453BD5" w14:textId="77777777" w:rsidR="00566EBA" w:rsidRDefault="00E920C1">
      <w:pPr>
        <w:pStyle w:val="Style6"/>
        <w:widowControl/>
        <w:spacing w:line="276" w:lineRule="auto"/>
        <w:ind w:firstLine="567"/>
        <w:rPr>
          <w:rStyle w:val="FontStyle15"/>
          <w:sz w:val="24"/>
          <w:szCs w:val="24"/>
        </w:rPr>
      </w:pPr>
      <w:r>
        <w:rPr>
          <w:rStyle w:val="FontStyle15"/>
          <w:sz w:val="24"/>
          <w:szCs w:val="24"/>
        </w:rPr>
        <w:t>В Счетную комиссию не могут входить члены Совета Ассоциации, Ревизионной комиссии, Президент Ассоциации.</w:t>
      </w:r>
    </w:p>
    <w:p w14:paraId="4D1565D2"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Счетная комиссия:</w:t>
      </w:r>
    </w:p>
    <w:p w14:paraId="48F0047A" w14:textId="77777777" w:rsidR="00566EBA" w:rsidRDefault="00E920C1" w:rsidP="00CB3CB7">
      <w:pPr>
        <w:pStyle w:val="Style6"/>
        <w:widowControl/>
        <w:numPr>
          <w:ilvl w:val="0"/>
          <w:numId w:val="15"/>
        </w:numPr>
        <w:spacing w:line="276" w:lineRule="auto"/>
        <w:ind w:left="1134" w:hanging="567"/>
        <w:rPr>
          <w:rStyle w:val="FontStyle15"/>
          <w:sz w:val="24"/>
          <w:szCs w:val="24"/>
        </w:rPr>
      </w:pPr>
      <w:r>
        <w:rPr>
          <w:rStyle w:val="FontStyle15"/>
          <w:sz w:val="24"/>
          <w:szCs w:val="24"/>
        </w:rPr>
        <w:t>дает разъяснения по вопросам реализации членами Ассоциации или их представителями права голоса на Общем собрании;</w:t>
      </w:r>
    </w:p>
    <w:p w14:paraId="3AE89855" w14:textId="77777777" w:rsidR="00566EBA" w:rsidRDefault="00E920C1" w:rsidP="00CB3CB7">
      <w:pPr>
        <w:pStyle w:val="Style6"/>
        <w:widowControl/>
        <w:numPr>
          <w:ilvl w:val="0"/>
          <w:numId w:val="15"/>
        </w:numPr>
        <w:spacing w:line="276" w:lineRule="auto"/>
        <w:ind w:left="1134" w:hanging="567"/>
        <w:rPr>
          <w:rStyle w:val="FontStyle15"/>
          <w:sz w:val="24"/>
          <w:szCs w:val="24"/>
        </w:rPr>
      </w:pPr>
      <w:r>
        <w:rPr>
          <w:rStyle w:val="FontStyle15"/>
          <w:sz w:val="24"/>
          <w:szCs w:val="24"/>
        </w:rPr>
        <w:t>разъясняет порядок голосования по вопросам, выносимым на голосование;</w:t>
      </w:r>
    </w:p>
    <w:p w14:paraId="0828D0D2" w14:textId="77777777" w:rsidR="00566EBA" w:rsidRDefault="00E920C1" w:rsidP="00CB3CB7">
      <w:pPr>
        <w:pStyle w:val="Style6"/>
        <w:widowControl/>
        <w:numPr>
          <w:ilvl w:val="0"/>
          <w:numId w:val="15"/>
        </w:numPr>
        <w:spacing w:line="276" w:lineRule="auto"/>
        <w:ind w:left="1134" w:hanging="567"/>
        <w:rPr>
          <w:rStyle w:val="FontStyle15"/>
          <w:sz w:val="24"/>
          <w:szCs w:val="24"/>
        </w:rPr>
      </w:pPr>
      <w:r>
        <w:rPr>
          <w:rStyle w:val="FontStyle15"/>
          <w:sz w:val="24"/>
          <w:szCs w:val="24"/>
        </w:rPr>
        <w:t>обеспечивает установленный порядок голосования;</w:t>
      </w:r>
    </w:p>
    <w:p w14:paraId="20DFB6E6" w14:textId="77777777" w:rsidR="00566EBA" w:rsidRDefault="00E920C1" w:rsidP="00CB3CB7">
      <w:pPr>
        <w:pStyle w:val="Style6"/>
        <w:widowControl/>
        <w:numPr>
          <w:ilvl w:val="0"/>
          <w:numId w:val="15"/>
        </w:numPr>
        <w:spacing w:line="276" w:lineRule="auto"/>
        <w:ind w:left="1134" w:hanging="567"/>
        <w:rPr>
          <w:rStyle w:val="FontStyle15"/>
          <w:sz w:val="24"/>
          <w:szCs w:val="24"/>
        </w:rPr>
      </w:pPr>
      <w:r>
        <w:rPr>
          <w:rStyle w:val="FontStyle15"/>
          <w:sz w:val="24"/>
          <w:szCs w:val="24"/>
        </w:rPr>
        <w:t>обеспечивает права представителей членов Ассоциации на участие в голосовании;</w:t>
      </w:r>
    </w:p>
    <w:p w14:paraId="41784848" w14:textId="77777777" w:rsidR="00566EBA" w:rsidRDefault="00E920C1" w:rsidP="00CB3CB7">
      <w:pPr>
        <w:pStyle w:val="Style6"/>
        <w:widowControl/>
        <w:numPr>
          <w:ilvl w:val="0"/>
          <w:numId w:val="15"/>
        </w:numPr>
        <w:spacing w:line="276" w:lineRule="auto"/>
        <w:ind w:left="1134" w:hanging="567"/>
        <w:rPr>
          <w:rStyle w:val="FontStyle15"/>
          <w:sz w:val="24"/>
          <w:szCs w:val="24"/>
        </w:rPr>
      </w:pPr>
      <w:r>
        <w:rPr>
          <w:rStyle w:val="FontStyle15"/>
          <w:sz w:val="24"/>
          <w:szCs w:val="24"/>
        </w:rPr>
        <w:t>подсчитывает голоса и подводит итоги голосования;</w:t>
      </w:r>
    </w:p>
    <w:p w14:paraId="3E79CADF" w14:textId="77777777" w:rsidR="00566EBA" w:rsidRDefault="00E920C1" w:rsidP="00CB3CB7">
      <w:pPr>
        <w:pStyle w:val="Style6"/>
        <w:widowControl/>
        <w:numPr>
          <w:ilvl w:val="0"/>
          <w:numId w:val="15"/>
        </w:numPr>
        <w:spacing w:line="276" w:lineRule="auto"/>
        <w:ind w:left="1134" w:hanging="567"/>
        <w:rPr>
          <w:rStyle w:val="FontStyle15"/>
          <w:sz w:val="24"/>
          <w:szCs w:val="24"/>
        </w:rPr>
      </w:pPr>
      <w:r>
        <w:rPr>
          <w:rStyle w:val="FontStyle15"/>
          <w:sz w:val="24"/>
          <w:szCs w:val="24"/>
        </w:rPr>
        <w:t>передает в архив бюллетени для голосования.</w:t>
      </w:r>
    </w:p>
    <w:p w14:paraId="6168A93F"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До начала рассмотрения вопросов повестки дня Общее собрание, проводимое в очной форме, определяет порядок своей работы, в том числе:</w:t>
      </w:r>
    </w:p>
    <w:p w14:paraId="0731C6BC" w14:textId="77777777" w:rsidR="00566EBA" w:rsidRDefault="00E920C1" w:rsidP="00CB3CB7">
      <w:pPr>
        <w:pStyle w:val="Style6"/>
        <w:widowControl/>
        <w:numPr>
          <w:ilvl w:val="0"/>
          <w:numId w:val="16"/>
        </w:numPr>
        <w:spacing w:line="276" w:lineRule="auto"/>
        <w:ind w:left="1134" w:hanging="567"/>
        <w:rPr>
          <w:rStyle w:val="FontStyle15"/>
          <w:sz w:val="24"/>
          <w:szCs w:val="24"/>
        </w:rPr>
      </w:pPr>
      <w:r>
        <w:rPr>
          <w:rStyle w:val="FontStyle15"/>
          <w:sz w:val="24"/>
          <w:szCs w:val="24"/>
        </w:rPr>
        <w:t>утверждает докладчиков и содокладчиков по вопросам повестки дня;</w:t>
      </w:r>
    </w:p>
    <w:p w14:paraId="1BA1BC8B" w14:textId="77777777" w:rsidR="00566EBA" w:rsidRDefault="00E920C1" w:rsidP="00CB3CB7">
      <w:pPr>
        <w:pStyle w:val="Style6"/>
        <w:widowControl/>
        <w:numPr>
          <w:ilvl w:val="0"/>
          <w:numId w:val="16"/>
        </w:numPr>
        <w:spacing w:line="276" w:lineRule="auto"/>
        <w:ind w:left="1134" w:hanging="567"/>
        <w:rPr>
          <w:rStyle w:val="FontStyle15"/>
          <w:sz w:val="24"/>
          <w:szCs w:val="24"/>
        </w:rPr>
      </w:pPr>
      <w:r>
        <w:rPr>
          <w:rStyle w:val="FontStyle15"/>
          <w:sz w:val="24"/>
          <w:szCs w:val="24"/>
        </w:rPr>
        <w:t>устанавливает регламент докладчикам (содокладчикам) и выступающим в прениях;</w:t>
      </w:r>
    </w:p>
    <w:p w14:paraId="26CAD459" w14:textId="77777777" w:rsidR="00566EBA" w:rsidRDefault="00E920C1" w:rsidP="00CB3CB7">
      <w:pPr>
        <w:pStyle w:val="Style6"/>
        <w:widowControl/>
        <w:numPr>
          <w:ilvl w:val="0"/>
          <w:numId w:val="16"/>
        </w:numPr>
        <w:spacing w:line="276" w:lineRule="auto"/>
        <w:ind w:left="1134" w:hanging="567"/>
        <w:rPr>
          <w:rStyle w:val="FontStyle15"/>
          <w:sz w:val="24"/>
          <w:szCs w:val="24"/>
        </w:rPr>
      </w:pPr>
      <w:r>
        <w:rPr>
          <w:rStyle w:val="FontStyle15"/>
          <w:sz w:val="24"/>
          <w:szCs w:val="24"/>
        </w:rPr>
        <w:t>определяет количество лиц, выступающих в прениях;</w:t>
      </w:r>
    </w:p>
    <w:p w14:paraId="4E41287B" w14:textId="77777777" w:rsidR="00566EBA" w:rsidRDefault="00E920C1" w:rsidP="00CB3CB7">
      <w:pPr>
        <w:pStyle w:val="Style6"/>
        <w:widowControl/>
        <w:numPr>
          <w:ilvl w:val="0"/>
          <w:numId w:val="16"/>
        </w:numPr>
        <w:spacing w:line="276" w:lineRule="auto"/>
        <w:ind w:left="1134" w:hanging="567"/>
        <w:rPr>
          <w:rStyle w:val="FontStyle15"/>
          <w:b/>
          <w:sz w:val="24"/>
          <w:szCs w:val="24"/>
        </w:rPr>
      </w:pPr>
      <w:r>
        <w:rPr>
          <w:rStyle w:val="FontStyle15"/>
          <w:b/>
          <w:sz w:val="24"/>
          <w:szCs w:val="24"/>
        </w:rPr>
        <w:t>определяет число возможных повторных рейтинговых голосований в случае проведения Общим собранием рейтингового голосования по вопросам повестки дня;</w:t>
      </w:r>
    </w:p>
    <w:p w14:paraId="34BAE1D5" w14:textId="77777777" w:rsidR="00566EBA" w:rsidRDefault="00E920C1" w:rsidP="00CB3CB7">
      <w:pPr>
        <w:pStyle w:val="Style6"/>
        <w:widowControl/>
        <w:numPr>
          <w:ilvl w:val="0"/>
          <w:numId w:val="16"/>
        </w:numPr>
        <w:spacing w:line="276" w:lineRule="auto"/>
        <w:ind w:left="1134" w:hanging="567"/>
        <w:rPr>
          <w:rStyle w:val="FontStyle15"/>
          <w:sz w:val="24"/>
          <w:szCs w:val="24"/>
        </w:rPr>
      </w:pPr>
      <w:r>
        <w:rPr>
          <w:rStyle w:val="FontStyle15"/>
          <w:sz w:val="24"/>
          <w:szCs w:val="24"/>
        </w:rPr>
        <w:t>решает вопрос о предоставлении права повторного выступления в прениях;</w:t>
      </w:r>
    </w:p>
    <w:p w14:paraId="0076787B" w14:textId="77777777" w:rsidR="00566EBA" w:rsidRDefault="00E920C1" w:rsidP="00CB3CB7">
      <w:pPr>
        <w:pStyle w:val="Style6"/>
        <w:widowControl/>
        <w:numPr>
          <w:ilvl w:val="0"/>
          <w:numId w:val="16"/>
        </w:numPr>
        <w:spacing w:line="276" w:lineRule="auto"/>
        <w:ind w:left="1134" w:hanging="567"/>
        <w:rPr>
          <w:rStyle w:val="FontStyle15"/>
          <w:sz w:val="24"/>
          <w:szCs w:val="24"/>
        </w:rPr>
      </w:pPr>
      <w:r>
        <w:rPr>
          <w:rStyle w:val="FontStyle15"/>
          <w:sz w:val="24"/>
          <w:szCs w:val="24"/>
        </w:rPr>
        <w:t>решает вопрос о присутствии на Общем собрании приглашенных лиц, в том числе специалистов, экспертов, представителей государственных органов и средств массовой информации;</w:t>
      </w:r>
    </w:p>
    <w:p w14:paraId="5BF8C0D4" w14:textId="77777777" w:rsidR="00566EBA" w:rsidRDefault="00E920C1" w:rsidP="00CB3CB7">
      <w:pPr>
        <w:pStyle w:val="Style6"/>
        <w:widowControl/>
        <w:numPr>
          <w:ilvl w:val="0"/>
          <w:numId w:val="16"/>
        </w:numPr>
        <w:spacing w:line="276" w:lineRule="auto"/>
        <w:ind w:left="1134" w:hanging="567"/>
        <w:rPr>
          <w:rStyle w:val="FontStyle15"/>
          <w:b/>
          <w:sz w:val="24"/>
          <w:szCs w:val="24"/>
        </w:rPr>
      </w:pPr>
      <w:r>
        <w:rPr>
          <w:rStyle w:val="FontStyle15"/>
          <w:b/>
          <w:sz w:val="24"/>
          <w:szCs w:val="24"/>
        </w:rPr>
        <w:t>принимает решение о ведении видео и (или) аудиозаписи заседания;</w:t>
      </w:r>
    </w:p>
    <w:p w14:paraId="710A5D0E" w14:textId="77777777" w:rsidR="00566EBA" w:rsidRDefault="00E920C1" w:rsidP="00CB3CB7">
      <w:pPr>
        <w:pStyle w:val="Style6"/>
        <w:widowControl/>
        <w:numPr>
          <w:ilvl w:val="0"/>
          <w:numId w:val="16"/>
        </w:numPr>
        <w:spacing w:line="276" w:lineRule="auto"/>
        <w:ind w:left="1134" w:hanging="567"/>
        <w:rPr>
          <w:rStyle w:val="FontStyle15"/>
          <w:sz w:val="24"/>
          <w:szCs w:val="24"/>
        </w:rPr>
      </w:pPr>
      <w:r>
        <w:rPr>
          <w:rStyle w:val="FontStyle15"/>
          <w:sz w:val="24"/>
          <w:szCs w:val="24"/>
        </w:rPr>
        <w:t>решает другие вопросы порядка ведения Общего собрания.</w:t>
      </w:r>
    </w:p>
    <w:p w14:paraId="35A0D7CD" w14:textId="77777777" w:rsidR="00566EBA" w:rsidRDefault="00E920C1" w:rsidP="00CB3CB7">
      <w:pPr>
        <w:pStyle w:val="Style6"/>
        <w:widowControl/>
        <w:numPr>
          <w:ilvl w:val="0"/>
          <w:numId w:val="8"/>
        </w:numPr>
        <w:tabs>
          <w:tab w:val="left" w:pos="993"/>
        </w:tabs>
        <w:spacing w:line="276" w:lineRule="auto"/>
        <w:ind w:left="0" w:firstLine="567"/>
        <w:rPr>
          <w:rStyle w:val="FontStyle15"/>
          <w:sz w:val="24"/>
          <w:szCs w:val="24"/>
        </w:rPr>
      </w:pPr>
      <w:r>
        <w:rPr>
          <w:rStyle w:val="FontStyle15"/>
          <w:sz w:val="24"/>
          <w:szCs w:val="24"/>
        </w:rPr>
        <w:t>В процессе работы Общее собрание вправе в любой момент изменить регламент докладчикам (содокладчикам) и выступающим в прениях, увеличить количество лиц, выступающих в прениях, а также решить другие организационные вопросы.</w:t>
      </w:r>
    </w:p>
    <w:p w14:paraId="768394BB" w14:textId="77777777" w:rsidR="00566EBA" w:rsidRDefault="00566EBA">
      <w:pPr>
        <w:pStyle w:val="Style8"/>
        <w:widowControl/>
        <w:spacing w:line="276" w:lineRule="auto"/>
        <w:ind w:firstLine="709"/>
      </w:pPr>
    </w:p>
    <w:p w14:paraId="30EDD228" w14:textId="77777777" w:rsidR="00566EBA" w:rsidRDefault="00E920C1" w:rsidP="00CB3CB7">
      <w:pPr>
        <w:pStyle w:val="Style8"/>
        <w:widowControl/>
        <w:numPr>
          <w:ilvl w:val="0"/>
          <w:numId w:val="3"/>
        </w:numPr>
        <w:tabs>
          <w:tab w:val="left" w:pos="284"/>
        </w:tabs>
        <w:spacing w:line="276" w:lineRule="auto"/>
        <w:ind w:left="0" w:firstLine="0"/>
        <w:jc w:val="center"/>
        <w:rPr>
          <w:rStyle w:val="FontStyle15"/>
          <w:sz w:val="24"/>
          <w:szCs w:val="24"/>
        </w:rPr>
      </w:pPr>
      <w:r>
        <w:rPr>
          <w:rStyle w:val="FontStyle15"/>
          <w:sz w:val="24"/>
          <w:szCs w:val="24"/>
        </w:rPr>
        <w:t>ПОРЯДОК ПРИНЯТИЯ РЕШЕНИЙ ОБЩИМ СОБРАНИЕМ ЧЛЕНОВ АССОЦИАЦИИ</w:t>
      </w:r>
    </w:p>
    <w:p w14:paraId="2EA404B3" w14:textId="77777777" w:rsidR="00566EBA" w:rsidRDefault="00566EBA">
      <w:pPr>
        <w:pStyle w:val="Style8"/>
        <w:widowControl/>
        <w:tabs>
          <w:tab w:val="left" w:pos="284"/>
        </w:tabs>
        <w:spacing w:line="276" w:lineRule="auto"/>
        <w:rPr>
          <w:rStyle w:val="FontStyle15"/>
          <w:sz w:val="24"/>
          <w:szCs w:val="24"/>
        </w:rPr>
      </w:pPr>
    </w:p>
    <w:p w14:paraId="65551B65" w14:textId="77777777" w:rsidR="00566EBA" w:rsidRDefault="00E920C1" w:rsidP="00CB3CB7">
      <w:pPr>
        <w:pStyle w:val="Style6"/>
        <w:widowControl/>
        <w:numPr>
          <w:ilvl w:val="0"/>
          <w:numId w:val="4"/>
        </w:numPr>
        <w:tabs>
          <w:tab w:val="left" w:pos="993"/>
        </w:tabs>
        <w:spacing w:line="276" w:lineRule="auto"/>
        <w:ind w:left="0" w:firstLine="567"/>
        <w:rPr>
          <w:rStyle w:val="FontStyle15"/>
          <w:sz w:val="24"/>
          <w:szCs w:val="24"/>
        </w:rPr>
      </w:pPr>
      <w:r>
        <w:rPr>
          <w:rStyle w:val="FontStyle15"/>
          <w:sz w:val="24"/>
          <w:szCs w:val="24"/>
        </w:rPr>
        <w:t>Заседание Общего собрания является правомочным, если в заседании принимают участие более половины членов Ассоциации. В случае, если в заседании принимает участие половина и менее членов Ассоциации, оно считается несостоявшимся. Совет Ассоциации в этом случае обязан принять решение о переносе заседания Общего собрания на срок не позднее 30 дней от даты несостоявшегося Общего собрания.</w:t>
      </w:r>
    </w:p>
    <w:p w14:paraId="0D08DFC4" w14:textId="77777777" w:rsidR="00566EBA" w:rsidRDefault="00E920C1">
      <w:pPr>
        <w:pStyle w:val="Style7"/>
        <w:widowControl/>
        <w:spacing w:line="276" w:lineRule="auto"/>
        <w:ind w:firstLine="567"/>
        <w:rPr>
          <w:rStyle w:val="FontStyle15"/>
          <w:sz w:val="24"/>
          <w:szCs w:val="24"/>
        </w:rPr>
      </w:pPr>
      <w:r>
        <w:rPr>
          <w:rStyle w:val="FontStyle15"/>
          <w:sz w:val="24"/>
          <w:szCs w:val="24"/>
        </w:rPr>
        <w:t>Под присутствием понимается участие в заседании путем личного присутствия уполномоченного лица члена Ассоциации или путем представления в Ассоциацию надлежаще оформленного бюллетеня в зависимости от формы проведения Общего собрания и установленной формы голосования. Участие ассоциированных членов в Общем собрании членов при определении кворума не учитывается.</w:t>
      </w:r>
    </w:p>
    <w:p w14:paraId="287D0F29" w14:textId="77777777" w:rsidR="00566EBA" w:rsidRDefault="00E920C1" w:rsidP="00CB3CB7">
      <w:pPr>
        <w:pStyle w:val="Style6"/>
        <w:widowControl/>
        <w:numPr>
          <w:ilvl w:val="0"/>
          <w:numId w:val="4"/>
        </w:numPr>
        <w:tabs>
          <w:tab w:val="left" w:pos="993"/>
        </w:tabs>
        <w:spacing w:line="276" w:lineRule="auto"/>
        <w:ind w:left="0" w:firstLine="567"/>
        <w:rPr>
          <w:rStyle w:val="FontStyle15"/>
          <w:sz w:val="24"/>
          <w:szCs w:val="24"/>
        </w:rPr>
      </w:pPr>
      <w:bookmarkStart w:id="6" w:name="P121"/>
      <w:bookmarkEnd w:id="6"/>
      <w:r>
        <w:rPr>
          <w:rStyle w:val="FontStyle15"/>
          <w:sz w:val="24"/>
          <w:szCs w:val="24"/>
        </w:rPr>
        <w:t>Каждый член Ассоциации на Общем собрании членов Ассоциации обладает одним голосом.</w:t>
      </w:r>
    </w:p>
    <w:p w14:paraId="60BB7122" w14:textId="77777777" w:rsidR="00566EBA" w:rsidRDefault="00E920C1" w:rsidP="00CB3CB7">
      <w:pPr>
        <w:pStyle w:val="Style6"/>
        <w:widowControl/>
        <w:numPr>
          <w:ilvl w:val="0"/>
          <w:numId w:val="4"/>
        </w:numPr>
        <w:tabs>
          <w:tab w:val="left" w:pos="993"/>
        </w:tabs>
        <w:spacing w:line="276" w:lineRule="auto"/>
        <w:ind w:left="0" w:firstLine="567"/>
        <w:rPr>
          <w:rStyle w:val="FontStyle15"/>
          <w:sz w:val="24"/>
          <w:szCs w:val="24"/>
        </w:rPr>
      </w:pPr>
      <w:bookmarkStart w:id="7" w:name="P153"/>
      <w:bookmarkEnd w:id="7"/>
      <w:r>
        <w:rPr>
          <w:rStyle w:val="FontStyle15"/>
          <w:sz w:val="24"/>
          <w:szCs w:val="24"/>
        </w:rPr>
        <w:t xml:space="preserve">Кворум Общего собрания (кворум по вопросам, включенным в повестку дня Общего собрания) определяется исходя из количества членов Ассоциации. </w:t>
      </w:r>
    </w:p>
    <w:p w14:paraId="11F00C02" w14:textId="77777777" w:rsidR="00566EBA" w:rsidRDefault="00E920C1" w:rsidP="00CB3CB7">
      <w:pPr>
        <w:pStyle w:val="Style6"/>
        <w:widowControl/>
        <w:numPr>
          <w:ilvl w:val="0"/>
          <w:numId w:val="4"/>
        </w:numPr>
        <w:tabs>
          <w:tab w:val="left" w:pos="993"/>
        </w:tabs>
        <w:spacing w:line="276" w:lineRule="auto"/>
        <w:ind w:left="0" w:firstLine="567"/>
        <w:rPr>
          <w:rStyle w:val="FontStyle15"/>
          <w:b/>
          <w:sz w:val="24"/>
          <w:szCs w:val="24"/>
        </w:rPr>
      </w:pPr>
      <w:r>
        <w:rPr>
          <w:rStyle w:val="FontStyle15"/>
          <w:b/>
          <w:sz w:val="24"/>
          <w:szCs w:val="24"/>
        </w:rPr>
        <w:t>На рассмотрение Общего собрания вопросы повестки дня выносятся в последовательности, изложенной в уведомлении о проведении очередного (внеочередного) Общего собрания. На голосование Общего собрания решения по вопросам повестки дня выносятся в формулировках, указанных в уведомлении о проведении очередного (внеочередного) Общего собрания. Рассмотрение вопросов и принятия решений, не предусмотренных повесткой дня Общего собрания, не допускается.</w:t>
      </w:r>
    </w:p>
    <w:p w14:paraId="4109565C" w14:textId="77777777" w:rsidR="00566EBA" w:rsidRDefault="00E920C1" w:rsidP="00CB3CB7">
      <w:pPr>
        <w:pStyle w:val="Style6"/>
        <w:widowControl/>
        <w:numPr>
          <w:ilvl w:val="0"/>
          <w:numId w:val="4"/>
        </w:numPr>
        <w:tabs>
          <w:tab w:val="left" w:pos="993"/>
        </w:tabs>
        <w:spacing w:line="276" w:lineRule="auto"/>
        <w:ind w:left="0" w:firstLine="567"/>
        <w:rPr>
          <w:rStyle w:val="FontStyle15"/>
          <w:sz w:val="24"/>
          <w:szCs w:val="24"/>
        </w:rPr>
      </w:pPr>
      <w:r>
        <w:rPr>
          <w:rStyle w:val="FontStyle15"/>
          <w:sz w:val="24"/>
          <w:szCs w:val="24"/>
        </w:rPr>
        <w:t>Голосование на Общем собрании может быть количественным или рейтинговым.</w:t>
      </w:r>
    </w:p>
    <w:p w14:paraId="1E42D2A7" w14:textId="77777777" w:rsidR="00566EBA" w:rsidRDefault="00E920C1">
      <w:pPr>
        <w:pStyle w:val="Style6"/>
        <w:widowControl/>
        <w:spacing w:line="276" w:lineRule="auto"/>
        <w:ind w:firstLine="567"/>
        <w:rPr>
          <w:rStyle w:val="FontStyle15"/>
          <w:b/>
          <w:sz w:val="24"/>
          <w:szCs w:val="24"/>
        </w:rPr>
      </w:pPr>
      <w:r>
        <w:rPr>
          <w:rStyle w:val="FontStyle15"/>
          <w:b/>
          <w:sz w:val="24"/>
          <w:szCs w:val="24"/>
        </w:rPr>
        <w:t>Количественное голосование проводится в случаях:</w:t>
      </w:r>
    </w:p>
    <w:p w14:paraId="0498123C" w14:textId="77777777" w:rsidR="00566EBA" w:rsidRDefault="00E920C1" w:rsidP="00CB3CB7">
      <w:pPr>
        <w:pStyle w:val="Style6"/>
        <w:widowControl/>
        <w:numPr>
          <w:ilvl w:val="0"/>
          <w:numId w:val="17"/>
        </w:numPr>
        <w:spacing w:line="276" w:lineRule="auto"/>
        <w:ind w:left="1134" w:hanging="567"/>
        <w:rPr>
          <w:rStyle w:val="FontStyle15"/>
          <w:b/>
          <w:sz w:val="24"/>
          <w:szCs w:val="24"/>
        </w:rPr>
      </w:pPr>
      <w:r>
        <w:rPr>
          <w:rStyle w:val="FontStyle15"/>
          <w:b/>
          <w:sz w:val="24"/>
          <w:szCs w:val="24"/>
        </w:rPr>
        <w:t>если по вопросу об определении количественного состава Совета Ассоциации, Ревизионной комиссии поступило не более одного предложения;</w:t>
      </w:r>
    </w:p>
    <w:p w14:paraId="590038CC" w14:textId="1E25B83F" w:rsidR="00566EBA" w:rsidRDefault="00E920C1" w:rsidP="00CB3CB7">
      <w:pPr>
        <w:pStyle w:val="Style6"/>
        <w:widowControl/>
        <w:numPr>
          <w:ilvl w:val="0"/>
          <w:numId w:val="17"/>
        </w:numPr>
        <w:spacing w:line="276" w:lineRule="auto"/>
        <w:ind w:left="1134" w:hanging="567"/>
        <w:rPr>
          <w:rStyle w:val="FontStyle15"/>
          <w:b/>
          <w:sz w:val="24"/>
          <w:szCs w:val="24"/>
        </w:rPr>
      </w:pPr>
      <w:r>
        <w:rPr>
          <w:rStyle w:val="FontStyle15"/>
          <w:b/>
          <w:sz w:val="24"/>
          <w:szCs w:val="24"/>
        </w:rPr>
        <w:t>если количество предложенных кандидатов в члены Совета Ассоциации, Ревизионной комиссии не превышает количество членов Совета Ассоциации, Ревизионной комиссии</w:t>
      </w:r>
      <w:r w:rsidR="00834352">
        <w:rPr>
          <w:rStyle w:val="FontStyle15"/>
          <w:b/>
          <w:sz w:val="24"/>
          <w:szCs w:val="24"/>
        </w:rPr>
        <w:t>,</w:t>
      </w:r>
      <w:r>
        <w:rPr>
          <w:rStyle w:val="FontStyle15"/>
          <w:b/>
          <w:sz w:val="24"/>
          <w:szCs w:val="24"/>
        </w:rPr>
        <w:t xml:space="preserve"> определенное Общим собранием;</w:t>
      </w:r>
    </w:p>
    <w:p w14:paraId="788FE25E" w14:textId="13B30776" w:rsidR="00566EBA" w:rsidRDefault="00E920C1" w:rsidP="00CB3CB7">
      <w:pPr>
        <w:pStyle w:val="Style6"/>
        <w:widowControl/>
        <w:numPr>
          <w:ilvl w:val="0"/>
          <w:numId w:val="17"/>
        </w:numPr>
        <w:spacing w:line="276" w:lineRule="auto"/>
        <w:ind w:left="1134" w:hanging="567"/>
        <w:rPr>
          <w:rStyle w:val="FontStyle15"/>
          <w:b/>
          <w:sz w:val="24"/>
          <w:szCs w:val="24"/>
        </w:rPr>
      </w:pPr>
      <w:r>
        <w:rPr>
          <w:rStyle w:val="FontStyle15"/>
          <w:b/>
          <w:sz w:val="24"/>
          <w:szCs w:val="24"/>
        </w:rPr>
        <w:t xml:space="preserve">если для избрания на должности Президента Ассоциации, </w:t>
      </w:r>
      <w:r w:rsidR="00834352">
        <w:rPr>
          <w:rStyle w:val="FontStyle15"/>
          <w:b/>
          <w:sz w:val="24"/>
          <w:szCs w:val="24"/>
        </w:rPr>
        <w:t xml:space="preserve">Председателя Совета, </w:t>
      </w:r>
      <w:r>
        <w:rPr>
          <w:rStyle w:val="FontStyle15"/>
          <w:b/>
          <w:sz w:val="24"/>
          <w:szCs w:val="24"/>
        </w:rPr>
        <w:t>Председателя Ревизионной комиссии предложено не более одной кандидатуры;</w:t>
      </w:r>
    </w:p>
    <w:p w14:paraId="42EC1E71" w14:textId="77777777" w:rsidR="00566EBA" w:rsidRDefault="00E920C1" w:rsidP="00CB3CB7">
      <w:pPr>
        <w:pStyle w:val="Style6"/>
        <w:widowControl/>
        <w:numPr>
          <w:ilvl w:val="0"/>
          <w:numId w:val="17"/>
        </w:numPr>
        <w:spacing w:line="276" w:lineRule="auto"/>
        <w:ind w:left="1134" w:hanging="567"/>
        <w:rPr>
          <w:rStyle w:val="FontStyle15"/>
          <w:b/>
          <w:sz w:val="24"/>
          <w:szCs w:val="24"/>
        </w:rPr>
      </w:pPr>
      <w:r>
        <w:rPr>
          <w:rStyle w:val="FontStyle15"/>
          <w:b/>
          <w:sz w:val="24"/>
          <w:szCs w:val="24"/>
        </w:rPr>
        <w:t xml:space="preserve">по всем вопросам, относящимся к компетенции Общего собрания, предусмотренной пунктом 2.1 настоящего Положения, если на голосование выносится один вариант решения Общего собрания. </w:t>
      </w:r>
    </w:p>
    <w:p w14:paraId="7758BD46" w14:textId="77777777" w:rsidR="00566EBA" w:rsidRDefault="00E920C1">
      <w:pPr>
        <w:pStyle w:val="Style6"/>
        <w:widowControl/>
        <w:spacing w:line="276" w:lineRule="auto"/>
        <w:ind w:firstLine="567"/>
        <w:rPr>
          <w:rStyle w:val="FontStyle15"/>
          <w:b/>
          <w:sz w:val="24"/>
          <w:szCs w:val="24"/>
        </w:rPr>
      </w:pPr>
      <w:r>
        <w:rPr>
          <w:rStyle w:val="FontStyle15"/>
          <w:b/>
          <w:sz w:val="24"/>
          <w:szCs w:val="24"/>
        </w:rPr>
        <w:t>Количественное голосование представляет собой выбор варианта ответа из трех предложенных: «за», «против» или «воздержался» по вынесенному на голосование решению или кандидатуре.</w:t>
      </w:r>
    </w:p>
    <w:p w14:paraId="226219AC" w14:textId="77777777" w:rsidR="00566EBA" w:rsidRDefault="00E920C1">
      <w:pPr>
        <w:pStyle w:val="Style6"/>
        <w:widowControl/>
        <w:spacing w:line="276" w:lineRule="auto"/>
        <w:ind w:firstLine="567"/>
        <w:rPr>
          <w:rStyle w:val="FontStyle15"/>
          <w:b/>
          <w:sz w:val="24"/>
          <w:szCs w:val="24"/>
        </w:rPr>
      </w:pPr>
      <w:r>
        <w:rPr>
          <w:rStyle w:val="FontStyle15"/>
          <w:b/>
          <w:sz w:val="24"/>
          <w:szCs w:val="24"/>
        </w:rPr>
        <w:t>Рейтинговое голосование проводится:</w:t>
      </w:r>
    </w:p>
    <w:p w14:paraId="287F9D0C" w14:textId="77777777" w:rsidR="00566EBA" w:rsidRDefault="00E920C1" w:rsidP="00CB3CB7">
      <w:pPr>
        <w:pStyle w:val="Style6"/>
        <w:widowControl/>
        <w:numPr>
          <w:ilvl w:val="0"/>
          <w:numId w:val="18"/>
        </w:numPr>
        <w:spacing w:line="276" w:lineRule="auto"/>
        <w:ind w:left="1134" w:hanging="567"/>
        <w:rPr>
          <w:rStyle w:val="FontStyle15"/>
          <w:b/>
          <w:sz w:val="24"/>
          <w:szCs w:val="24"/>
        </w:rPr>
      </w:pPr>
      <w:r>
        <w:rPr>
          <w:rStyle w:val="FontStyle15"/>
          <w:b/>
          <w:sz w:val="24"/>
          <w:szCs w:val="24"/>
        </w:rPr>
        <w:t>если по вопросу об определении количественного состава Совета Ассоциации, Ревизионной комиссии поступило более одного предложения;</w:t>
      </w:r>
    </w:p>
    <w:p w14:paraId="42B8ACBA" w14:textId="77777777" w:rsidR="00566EBA" w:rsidRDefault="00E920C1" w:rsidP="00CB3CB7">
      <w:pPr>
        <w:pStyle w:val="Style6"/>
        <w:widowControl/>
        <w:numPr>
          <w:ilvl w:val="0"/>
          <w:numId w:val="18"/>
        </w:numPr>
        <w:spacing w:line="276" w:lineRule="auto"/>
        <w:ind w:left="1134" w:hanging="567"/>
        <w:rPr>
          <w:rStyle w:val="FontStyle15"/>
          <w:b/>
          <w:sz w:val="24"/>
          <w:szCs w:val="24"/>
        </w:rPr>
      </w:pPr>
      <w:r>
        <w:rPr>
          <w:rStyle w:val="FontStyle15"/>
          <w:b/>
          <w:sz w:val="24"/>
          <w:szCs w:val="24"/>
        </w:rPr>
        <w:t>если количество предложенных кандидатов в члены Совета Ассоциации, Ревизионной комиссии превышает количество членов Совета Ассоциации, Ревизионной комиссии, определенное Общим собранием;</w:t>
      </w:r>
    </w:p>
    <w:p w14:paraId="41C72D78" w14:textId="0518D079" w:rsidR="00566EBA" w:rsidRDefault="00E920C1" w:rsidP="00CB3CB7">
      <w:pPr>
        <w:pStyle w:val="Style6"/>
        <w:widowControl/>
        <w:numPr>
          <w:ilvl w:val="0"/>
          <w:numId w:val="18"/>
        </w:numPr>
        <w:spacing w:line="276" w:lineRule="auto"/>
        <w:ind w:left="1134" w:hanging="567"/>
        <w:rPr>
          <w:rStyle w:val="FontStyle15"/>
          <w:b/>
          <w:sz w:val="24"/>
          <w:szCs w:val="24"/>
        </w:rPr>
      </w:pPr>
      <w:r>
        <w:rPr>
          <w:rStyle w:val="FontStyle15"/>
          <w:b/>
          <w:sz w:val="24"/>
          <w:szCs w:val="24"/>
        </w:rPr>
        <w:t xml:space="preserve">если для избрания на должности Президента Ассоциации, </w:t>
      </w:r>
      <w:r w:rsidR="00834352">
        <w:rPr>
          <w:rStyle w:val="FontStyle15"/>
          <w:b/>
          <w:sz w:val="24"/>
          <w:szCs w:val="24"/>
        </w:rPr>
        <w:t xml:space="preserve">Председателя Совета, </w:t>
      </w:r>
      <w:r>
        <w:rPr>
          <w:rStyle w:val="FontStyle15"/>
          <w:b/>
          <w:sz w:val="24"/>
          <w:szCs w:val="24"/>
        </w:rPr>
        <w:t>Председателя Ревизионной комиссии предложено более одной кандидатуры;</w:t>
      </w:r>
    </w:p>
    <w:p w14:paraId="11281C87" w14:textId="77777777" w:rsidR="00566EBA" w:rsidRDefault="00E920C1" w:rsidP="00CB3CB7">
      <w:pPr>
        <w:pStyle w:val="Style6"/>
        <w:widowControl/>
        <w:numPr>
          <w:ilvl w:val="0"/>
          <w:numId w:val="18"/>
        </w:numPr>
        <w:spacing w:line="276" w:lineRule="auto"/>
        <w:ind w:left="1134" w:hanging="567"/>
        <w:rPr>
          <w:rStyle w:val="FontStyle15"/>
          <w:b/>
          <w:sz w:val="24"/>
          <w:szCs w:val="24"/>
        </w:rPr>
      </w:pPr>
      <w:r>
        <w:rPr>
          <w:rStyle w:val="FontStyle15"/>
          <w:b/>
          <w:sz w:val="24"/>
          <w:szCs w:val="24"/>
        </w:rPr>
        <w:t xml:space="preserve">по всем вопросам, относящимся к компетенции Общего собрания, предусмотренной пунктом 2.1 настоящего Положения, если на голосование выносится более одного варианта решения Общего собрания. </w:t>
      </w:r>
    </w:p>
    <w:p w14:paraId="4ADB28E8" w14:textId="77777777" w:rsidR="00566EBA" w:rsidRDefault="00E920C1">
      <w:pPr>
        <w:pStyle w:val="Style6"/>
        <w:widowControl/>
        <w:tabs>
          <w:tab w:val="left" w:pos="993"/>
        </w:tabs>
        <w:spacing w:line="276" w:lineRule="auto"/>
        <w:ind w:firstLine="567"/>
        <w:rPr>
          <w:rStyle w:val="FontStyle15"/>
          <w:b/>
          <w:sz w:val="24"/>
          <w:szCs w:val="24"/>
        </w:rPr>
      </w:pPr>
      <w:r>
        <w:rPr>
          <w:rStyle w:val="FontStyle15"/>
          <w:b/>
          <w:sz w:val="24"/>
          <w:szCs w:val="24"/>
        </w:rPr>
        <w:t>Рейтинговое голосование представляет собой ряд последовательных количественных голосований по каждому из вариантов решения Общего собрания или кандидатов. При рейтинговом голосовании член Ассоциации голосует только «за» и не голосует «против» или «воздержался».</w:t>
      </w:r>
    </w:p>
    <w:p w14:paraId="54BD1928" w14:textId="1C0DE976" w:rsidR="00566EBA" w:rsidRDefault="00E920C1" w:rsidP="00CB3CB7">
      <w:pPr>
        <w:pStyle w:val="Style6"/>
        <w:widowControl/>
        <w:numPr>
          <w:ilvl w:val="1"/>
          <w:numId w:val="23"/>
        </w:numPr>
        <w:tabs>
          <w:tab w:val="left" w:pos="993"/>
        </w:tabs>
        <w:spacing w:line="276" w:lineRule="auto"/>
        <w:ind w:left="0" w:firstLine="567"/>
        <w:rPr>
          <w:rStyle w:val="FontStyle15"/>
          <w:b/>
          <w:sz w:val="24"/>
          <w:szCs w:val="24"/>
        </w:rPr>
      </w:pPr>
      <w:r>
        <w:rPr>
          <w:rStyle w:val="FontStyle15"/>
          <w:b/>
          <w:sz w:val="24"/>
          <w:szCs w:val="24"/>
        </w:rPr>
        <w:t xml:space="preserve">При рейтинговом голосовании по вопросам, относящимся к компетенции Общего собрания, предусмотренной пунктом 2.1 настоящего Положения (за исключением рейтингового голосования по вопросам об избрании Президента Ассоциации, </w:t>
      </w:r>
      <w:r w:rsidR="00EF4F9A">
        <w:rPr>
          <w:rStyle w:val="FontStyle15"/>
          <w:b/>
          <w:sz w:val="24"/>
          <w:szCs w:val="24"/>
        </w:rPr>
        <w:t xml:space="preserve">Председателя Совета, </w:t>
      </w:r>
      <w:r>
        <w:rPr>
          <w:rStyle w:val="FontStyle15"/>
          <w:b/>
          <w:sz w:val="24"/>
          <w:szCs w:val="24"/>
        </w:rPr>
        <w:t xml:space="preserve">Председателя Ревизионной комиссии, членов Совета Ассоциации или Ревизионной комиссии), проводимом на заседании Общего собрания в очной форме путем открытого голосования, Председатель Общего собрания последовательно выносит на голосование поступившие в хронологическом порядке предложения. </w:t>
      </w:r>
    </w:p>
    <w:p w14:paraId="757AFB4E" w14:textId="77777777" w:rsidR="00566EBA" w:rsidRDefault="00E920C1">
      <w:pPr>
        <w:pStyle w:val="Style6"/>
        <w:widowControl/>
        <w:tabs>
          <w:tab w:val="left" w:pos="993"/>
        </w:tabs>
        <w:spacing w:line="276" w:lineRule="auto"/>
        <w:ind w:firstLine="567"/>
        <w:rPr>
          <w:rStyle w:val="FontStyle15"/>
          <w:b/>
          <w:sz w:val="24"/>
          <w:szCs w:val="24"/>
        </w:rPr>
      </w:pPr>
      <w:r>
        <w:rPr>
          <w:rStyle w:val="FontStyle15"/>
          <w:b/>
          <w:sz w:val="24"/>
          <w:szCs w:val="24"/>
        </w:rPr>
        <w:t>По каждому из поступивших предложений полученные результаты голосования фиксируются Счетной комиссией.</w:t>
      </w:r>
    </w:p>
    <w:p w14:paraId="0A07CF22" w14:textId="77777777" w:rsidR="00566EBA" w:rsidRDefault="00E920C1">
      <w:pPr>
        <w:pStyle w:val="Style6"/>
        <w:widowControl/>
        <w:tabs>
          <w:tab w:val="left" w:pos="993"/>
        </w:tabs>
        <w:spacing w:line="276" w:lineRule="auto"/>
        <w:ind w:firstLine="567"/>
        <w:rPr>
          <w:rStyle w:val="FontStyle15"/>
          <w:b/>
          <w:sz w:val="24"/>
          <w:szCs w:val="24"/>
        </w:rPr>
      </w:pPr>
      <w:r>
        <w:rPr>
          <w:rStyle w:val="FontStyle15"/>
          <w:b/>
          <w:sz w:val="24"/>
          <w:szCs w:val="24"/>
        </w:rPr>
        <w:t>Победителем рейтингового голосования признается предложение, набравшее наибольшее число голосов членов Ассоциации при условии, что за него проголосовало необходимое количество от числа членов Ассоциации, присутствующих на Общем собрании.</w:t>
      </w:r>
    </w:p>
    <w:p w14:paraId="68A1FF20" w14:textId="77777777" w:rsidR="00566EBA" w:rsidRDefault="00E920C1">
      <w:pPr>
        <w:pStyle w:val="Style6"/>
        <w:widowControl/>
        <w:tabs>
          <w:tab w:val="left" w:pos="993"/>
        </w:tabs>
        <w:spacing w:line="276" w:lineRule="auto"/>
        <w:ind w:firstLine="567"/>
        <w:rPr>
          <w:rStyle w:val="FontStyle15"/>
          <w:b/>
          <w:sz w:val="24"/>
          <w:szCs w:val="24"/>
        </w:rPr>
      </w:pPr>
      <w:r>
        <w:rPr>
          <w:rStyle w:val="FontStyle15"/>
          <w:b/>
          <w:sz w:val="24"/>
          <w:szCs w:val="24"/>
        </w:rPr>
        <w:t>Если по результатам голосования на заседании Общего собрания, проводимой в очной форме путем открытого голосования, несколько предложений набрали одинаковое число голосов либо ни за одно из предложений не проголосовало необходимое число членов Ассоциации, присутствующих на Общем собрании, Председатель Общего собрания объявляет перерыв в заседании Общего собрания на срок не более 15 минут, после чего рейтинговое голосование проводится повторно. Количество возможных повторных рейтинговых голосований определяется Общим собранием в соответствии с пунктом 4.7 настоящего Положения.</w:t>
      </w:r>
    </w:p>
    <w:p w14:paraId="29C55C2C" w14:textId="30DEDCE0" w:rsidR="00566EBA" w:rsidRDefault="00E920C1" w:rsidP="00CB3CB7">
      <w:pPr>
        <w:pStyle w:val="Style6"/>
        <w:widowControl/>
        <w:numPr>
          <w:ilvl w:val="1"/>
          <w:numId w:val="23"/>
        </w:numPr>
        <w:tabs>
          <w:tab w:val="left" w:pos="993"/>
        </w:tabs>
        <w:spacing w:line="276" w:lineRule="auto"/>
        <w:ind w:left="0" w:firstLine="567"/>
        <w:rPr>
          <w:rStyle w:val="FontStyle15"/>
          <w:b/>
          <w:sz w:val="24"/>
          <w:szCs w:val="24"/>
        </w:rPr>
      </w:pPr>
      <w:r>
        <w:rPr>
          <w:rStyle w:val="FontStyle15"/>
          <w:b/>
          <w:sz w:val="24"/>
          <w:szCs w:val="24"/>
        </w:rPr>
        <w:t xml:space="preserve">Рейтинговое голосование по вопросам, относящимся к компетенции Общего собрания, предусмотренной пунктом 2.1 настоящего Положения (за исключением рейтингового голосования по вопросам об избрании Президента Ассоциации, </w:t>
      </w:r>
      <w:r w:rsidR="00EF4F9A">
        <w:rPr>
          <w:rStyle w:val="FontStyle15"/>
          <w:b/>
          <w:sz w:val="24"/>
          <w:szCs w:val="24"/>
        </w:rPr>
        <w:t xml:space="preserve">Председателя Совета, </w:t>
      </w:r>
      <w:r>
        <w:rPr>
          <w:rStyle w:val="FontStyle15"/>
          <w:b/>
          <w:sz w:val="24"/>
          <w:szCs w:val="24"/>
        </w:rPr>
        <w:t>Председателя Ревизионной комиссии, членов Совета Ассоциации или Ревизионной комиссии), проводимое на заседании Общего собрания в очной форме путем тайного голосования, осуществляется в порядке, определенном пунктами 5.13 и 5.14 настоящего Положения.</w:t>
      </w:r>
    </w:p>
    <w:p w14:paraId="136DCCE5"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Победителем рейтингового голосования признается предложение, набравшее наибольшее число голосов членов Ассоциации при условии, что за него проголосовало необходимое количество от числа членов Ассоциации, присутствующих на Общем собрании.</w:t>
      </w:r>
    </w:p>
    <w:p w14:paraId="765A168D"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Если по результатам голосования несколько предложений набрали одинаковое число голосов либо ни за одно из предложений не проголосовало необходимое число членов Ассоциации, присутствующих на Общем собрании, Председатель Общего собрания объявляет перерыв в заседании Общего собрания на срок не более 15 минут, после чего тайное голосование проводится повторно. Количество возможных повторных рейтинговых голосований определяется Общим собранием в соответствии с пунктом 4.7 настоящего Положения.</w:t>
      </w:r>
    </w:p>
    <w:p w14:paraId="79200340" w14:textId="3F696203" w:rsidR="00566EBA" w:rsidRDefault="00E920C1" w:rsidP="00CB3CB7">
      <w:pPr>
        <w:pStyle w:val="Style6"/>
        <w:widowControl/>
        <w:numPr>
          <w:ilvl w:val="1"/>
          <w:numId w:val="23"/>
        </w:numPr>
        <w:tabs>
          <w:tab w:val="left" w:pos="709"/>
          <w:tab w:val="left" w:pos="1134"/>
        </w:tabs>
        <w:spacing w:line="276" w:lineRule="auto"/>
        <w:ind w:left="0" w:firstLine="567"/>
        <w:rPr>
          <w:rStyle w:val="FontStyle15"/>
          <w:b/>
          <w:sz w:val="24"/>
          <w:szCs w:val="24"/>
        </w:rPr>
      </w:pPr>
      <w:r>
        <w:rPr>
          <w:rStyle w:val="FontStyle15"/>
          <w:b/>
          <w:sz w:val="24"/>
          <w:szCs w:val="24"/>
        </w:rPr>
        <w:t xml:space="preserve">При проведении рейтингового голосования по вопросам об избрании Президента Ассоциации, </w:t>
      </w:r>
      <w:r w:rsidR="00EF4F9A">
        <w:rPr>
          <w:rStyle w:val="FontStyle15"/>
          <w:b/>
          <w:sz w:val="24"/>
          <w:szCs w:val="24"/>
        </w:rPr>
        <w:t xml:space="preserve">Председателя Совета, </w:t>
      </w:r>
      <w:r>
        <w:rPr>
          <w:rStyle w:val="FontStyle15"/>
          <w:b/>
          <w:sz w:val="24"/>
          <w:szCs w:val="24"/>
        </w:rPr>
        <w:t xml:space="preserve">Председателя Ревизионной комиссии, членов Совета Ассоциации или Ревизионной комиссии на заседании Общего собрания, проводимого в очной форме путем открытого голосования, Председатель Общего собрания выносит на голосование поступившие в алфавитном (применительно к фамилиям кандидатов) порядке предложения по кандидатурам Президента Ассоциации, </w:t>
      </w:r>
      <w:r w:rsidR="00EF4F9A">
        <w:rPr>
          <w:rStyle w:val="FontStyle15"/>
          <w:b/>
          <w:sz w:val="24"/>
          <w:szCs w:val="24"/>
        </w:rPr>
        <w:t xml:space="preserve">Председателя Совета, </w:t>
      </w:r>
      <w:r>
        <w:rPr>
          <w:rStyle w:val="FontStyle15"/>
          <w:b/>
          <w:sz w:val="24"/>
          <w:szCs w:val="24"/>
        </w:rPr>
        <w:t>Председателя Ревизионной комиссии, членов Совета Ассоциации или Ревизионной комиссии.</w:t>
      </w:r>
    </w:p>
    <w:p w14:paraId="5C299AF8"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По каждому из предложенных кандидатов полученные результаты голосования фиксируются Счетной комиссией. При этом при проведении рейтингового голосования по вопросу об избрании членов Совета Ассоциации, Счетная комиссия ведет отдельный учет результатов голосования в отношении кандидатов – представителей негосударственных пенсионных фондов и независимых кандидатов.</w:t>
      </w:r>
    </w:p>
    <w:p w14:paraId="432B0B83"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Победителями рейтингового голосования признаются те кандидаты, которые набрали наибольшее число голосов членов Ассоциации, присутствующих на Общем собрании, при условии, что за них проголосовало не менее необходимого числа членов Ассоциации, присутствующих на заседании.</w:t>
      </w:r>
    </w:p>
    <w:p w14:paraId="65657E40" w14:textId="11BC3F50"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 xml:space="preserve">Если по итогам голосования несколько кандидатов получили одинаковое допустимое для избрания количество голосов для избрания на должность Президента Ассоциации, </w:t>
      </w:r>
      <w:r w:rsidR="00EF4F9A">
        <w:rPr>
          <w:rStyle w:val="FontStyle15"/>
          <w:b/>
          <w:sz w:val="24"/>
          <w:szCs w:val="24"/>
        </w:rPr>
        <w:t xml:space="preserve">Председателя Совета, </w:t>
      </w:r>
      <w:r>
        <w:rPr>
          <w:rStyle w:val="FontStyle15"/>
          <w:b/>
          <w:sz w:val="24"/>
          <w:szCs w:val="24"/>
        </w:rPr>
        <w:t xml:space="preserve">Председателя Ревизионной комиссии, члена Совета Ассоциации или Ревизионной комиссии (в случае проведения рейтингового голосования по вопросу об избрании членов Совета Ассоциации или членов Ревизионной комиссии - за кандидатов, получивших одинаковое допустимое для избрания количество голосов, проголосовало не менее необходимого числа членов Ассоциации, присутствующих на Общем собрании, но при этом меньше, чем за иных кандидатов), то в отношении таких кандидатов проводится повторное рейтинговое голосование. Количество возможных повторных рейтинговых голосований определяется Общим собранием в соответствии с пунктом 4.7 настоящего Положения. Если по итогам рейтингового голосования по вопросу об избрании членов Совета Ассоциации или членов Ревизионной комиссии остались места, на которые не избраны члены Совета Ассоциации или Ревизионной комиссии (за предложенных кандидатов проголосовало менее необходимого числа членов Ассоциации, присутствующих на Общем собрании), в отношении оставшихся вакантных мест проводится рейтинговое голосование по всем, не вошедшим в состав Совета Ассоциации или Ревизионной комиссии кандидатам. </w:t>
      </w:r>
    </w:p>
    <w:p w14:paraId="01A9390B" w14:textId="08D501D2" w:rsidR="00566EBA" w:rsidRDefault="00E920C1" w:rsidP="00CB3CB7">
      <w:pPr>
        <w:pStyle w:val="Style6"/>
        <w:widowControl/>
        <w:numPr>
          <w:ilvl w:val="1"/>
          <w:numId w:val="23"/>
        </w:numPr>
        <w:tabs>
          <w:tab w:val="left" w:pos="1134"/>
        </w:tabs>
        <w:spacing w:line="276" w:lineRule="auto"/>
        <w:ind w:left="0" w:firstLine="567"/>
        <w:rPr>
          <w:rStyle w:val="FontStyle15"/>
          <w:b/>
          <w:sz w:val="24"/>
          <w:szCs w:val="24"/>
        </w:rPr>
      </w:pPr>
      <w:r>
        <w:rPr>
          <w:rStyle w:val="FontStyle15"/>
          <w:b/>
          <w:sz w:val="24"/>
          <w:szCs w:val="24"/>
        </w:rPr>
        <w:t xml:space="preserve">Рейтинговое голосование по вопросам об избрании Президента Ассоциации, </w:t>
      </w:r>
      <w:r w:rsidR="00EF4F9A">
        <w:rPr>
          <w:rStyle w:val="FontStyle15"/>
          <w:b/>
          <w:sz w:val="24"/>
          <w:szCs w:val="24"/>
        </w:rPr>
        <w:t xml:space="preserve">Председателя Совета, </w:t>
      </w:r>
      <w:r>
        <w:rPr>
          <w:rStyle w:val="FontStyle15"/>
          <w:b/>
          <w:sz w:val="24"/>
          <w:szCs w:val="24"/>
        </w:rPr>
        <w:t>Председателя Ревизионной комиссии, членов Совета Ассоциации или Ревизионной комиссии проводимое на заседании Общего собрания в очной форме путем тайного голосования, осуществляется в порядке, определенном пунктами 5.13 и 5.14 настоящего Положения.</w:t>
      </w:r>
    </w:p>
    <w:p w14:paraId="53FDFBAA"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Победителями рейтингового голосования признаются те кандидаты, которые набрали наибольшее число голосов членов Ассоциации, присутствующих на Общем собрании, при условии, что за них проголосовало не менее необходимого числа членов Ассоциации, присутствующих на заседании.</w:t>
      </w:r>
    </w:p>
    <w:p w14:paraId="51AC8A17" w14:textId="0A68D018"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 xml:space="preserve">Если по итогам голосования несколько кандидатов получили одинаковое допустимое для избрания количество голосов для избрания на должность Президента Ассоциации, </w:t>
      </w:r>
      <w:r w:rsidR="00EF4F9A">
        <w:rPr>
          <w:rStyle w:val="FontStyle15"/>
          <w:b/>
          <w:sz w:val="24"/>
          <w:szCs w:val="24"/>
        </w:rPr>
        <w:t xml:space="preserve">Председателя Совета, </w:t>
      </w:r>
      <w:r>
        <w:rPr>
          <w:rStyle w:val="FontStyle15"/>
          <w:b/>
          <w:sz w:val="24"/>
          <w:szCs w:val="24"/>
        </w:rPr>
        <w:t xml:space="preserve">Председателя Ревизионной комиссии, члена Совета Ассоциации или Ревизионной комиссии (в случае проведения рейтингового голосования по вопросу об избрании членов Совета Ассоциации или членов Ревизионной комиссии - за кандидатов, получивших одинаковое допустимое для избрания количество голосов, проголосовало не менее необходимого числа членов Ассоциации, присутствующих на Общем собрании, но при этом меньше, чем за иных кандидатов), то в отношении таких кандидатов проводится повторное тайное голосование. Количество возможных повторных рейтинговых голосований определяется Общим собранием в соответствии с пунктом 4.7 настоящего Положения. Если по итогам рейтингового голосования по вопросу об избрании членов Совета Ассоциации или членов Ревизионной комиссии остались места, на которые не избраны члены Совета Ассоциации или Ревизионной комиссии (за предложенных кандидатов проголосовало менее необходимого числа членов Ассоциации, присутствующих на Общем собрании), в отношении оставшихся вакантных мест проводится тайное голосование по всем, не вошедшим в состав Совета Ассоциации или Ревизионной комиссии кандидатам. </w:t>
      </w:r>
    </w:p>
    <w:p w14:paraId="633A77C9" w14:textId="77777777" w:rsidR="00566EBA" w:rsidRDefault="00E920C1" w:rsidP="00CB3CB7">
      <w:pPr>
        <w:pStyle w:val="Style6"/>
        <w:widowControl/>
        <w:numPr>
          <w:ilvl w:val="1"/>
          <w:numId w:val="23"/>
        </w:numPr>
        <w:tabs>
          <w:tab w:val="left" w:pos="1134"/>
        </w:tabs>
        <w:spacing w:line="276" w:lineRule="auto"/>
        <w:ind w:left="0" w:firstLine="567"/>
        <w:rPr>
          <w:rStyle w:val="FontStyle15"/>
          <w:b/>
          <w:sz w:val="24"/>
          <w:szCs w:val="24"/>
        </w:rPr>
      </w:pPr>
      <w:r>
        <w:rPr>
          <w:rStyle w:val="FontStyle15"/>
          <w:b/>
          <w:sz w:val="24"/>
          <w:szCs w:val="24"/>
        </w:rPr>
        <w:t>Рейтинговое голосование в заочной форме осуществляется с учетом требований, предусмотренных пунктами 3.20, 5.15-5.18 настоящего Положения.</w:t>
      </w:r>
    </w:p>
    <w:p w14:paraId="55123548"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При проведении рейтингового голосования в заочной форме победителем рейтингового голосования признается предложение, набравшее наибольшее число голосов членов Ассоциации при условии, что за него проголосовало необходимое количество от числа членов Ассоциации, присутствующих на Общем собрании.</w:t>
      </w:r>
    </w:p>
    <w:p w14:paraId="3692EE23" w14:textId="77777777" w:rsidR="00566EBA" w:rsidRDefault="00E920C1">
      <w:pPr>
        <w:pStyle w:val="Style6"/>
        <w:widowControl/>
        <w:tabs>
          <w:tab w:val="left" w:pos="1134"/>
        </w:tabs>
        <w:spacing w:line="276" w:lineRule="auto"/>
        <w:ind w:firstLine="567"/>
        <w:rPr>
          <w:rStyle w:val="FontStyle15"/>
          <w:b/>
          <w:sz w:val="24"/>
          <w:szCs w:val="24"/>
        </w:rPr>
      </w:pPr>
      <w:r>
        <w:rPr>
          <w:rStyle w:val="FontStyle15"/>
          <w:b/>
          <w:sz w:val="24"/>
          <w:szCs w:val="24"/>
        </w:rPr>
        <w:t xml:space="preserve">Если по результатам голосования несколько предложений набрали одинаковое число голосов либо ни за одно из предложений не проголосовало необходимое число членов Ассоциации, присутствующих на Общем собрании, решение по вопросу признается не принятым. </w:t>
      </w:r>
    </w:p>
    <w:p w14:paraId="3DC68C88" w14:textId="23C3F60F" w:rsidR="00566EBA" w:rsidRDefault="00E920C1" w:rsidP="00CB3CB7">
      <w:pPr>
        <w:pStyle w:val="Style6"/>
        <w:widowControl/>
        <w:numPr>
          <w:ilvl w:val="1"/>
          <w:numId w:val="23"/>
        </w:numPr>
        <w:tabs>
          <w:tab w:val="left" w:pos="734"/>
          <w:tab w:val="left" w:pos="1134"/>
        </w:tabs>
        <w:spacing w:line="276" w:lineRule="auto"/>
        <w:ind w:left="0" w:firstLine="567"/>
        <w:rPr>
          <w:rStyle w:val="FontStyle15"/>
          <w:sz w:val="24"/>
          <w:szCs w:val="24"/>
        </w:rPr>
      </w:pPr>
      <w:r>
        <w:rPr>
          <w:rStyle w:val="FontStyle15"/>
          <w:sz w:val="24"/>
          <w:szCs w:val="24"/>
        </w:rPr>
        <w:t xml:space="preserve">Решения Общего собрания по вопросам, указанным в подпунктах 1, 4-6 пункта 5.2.7 Устава Ассоциации, а также изменяющие (отменяющие) решения Совета Ассоциации, принимаются большинством в две трети голосов от общего числа голосов членов Ассоциации. Решения Общего собрания по вопросам, указанным в подпунктах 2, 3, </w:t>
      </w:r>
      <w:r>
        <w:rPr>
          <w:rStyle w:val="FontStyle15"/>
          <w:b/>
          <w:sz w:val="24"/>
          <w:szCs w:val="24"/>
        </w:rPr>
        <w:t>8,</w:t>
      </w:r>
      <w:r>
        <w:rPr>
          <w:rStyle w:val="FontStyle15"/>
          <w:sz w:val="24"/>
          <w:szCs w:val="24"/>
        </w:rPr>
        <w:t xml:space="preserve"> 9, </w:t>
      </w:r>
      <w:r>
        <w:rPr>
          <w:rStyle w:val="FontStyle15"/>
          <w:b/>
          <w:sz w:val="24"/>
          <w:szCs w:val="24"/>
        </w:rPr>
        <w:t xml:space="preserve">11, 13, 14, 16, </w:t>
      </w:r>
      <w:r>
        <w:rPr>
          <w:rStyle w:val="FontStyle15"/>
          <w:sz w:val="24"/>
          <w:szCs w:val="24"/>
        </w:rPr>
        <w:t>18 пункта 5.2.7 Устава Ассоциации принимаются большинством в две трети голосов от общего числа голосов членов Ассоциации, присутствующих на Общем собрании. По остальным - большинством голосов от числа голосов членов Ассоциации, присутствующих на Общем собрании или в случае проведения его путем заочного голосования - большинством голосов от общего числа голосов членов Ассоциации.</w:t>
      </w:r>
    </w:p>
    <w:p w14:paraId="050A12C1" w14:textId="77777777" w:rsidR="00566EBA" w:rsidRDefault="00E920C1" w:rsidP="00CB3CB7">
      <w:pPr>
        <w:pStyle w:val="Style6"/>
        <w:widowControl/>
        <w:numPr>
          <w:ilvl w:val="1"/>
          <w:numId w:val="23"/>
        </w:numPr>
        <w:tabs>
          <w:tab w:val="left" w:pos="1134"/>
        </w:tabs>
        <w:spacing w:line="276" w:lineRule="auto"/>
        <w:ind w:left="0" w:firstLine="567"/>
        <w:rPr>
          <w:rStyle w:val="FontStyle15"/>
          <w:sz w:val="24"/>
          <w:szCs w:val="24"/>
        </w:rPr>
      </w:pPr>
      <w:r>
        <w:rPr>
          <w:rStyle w:val="FontStyle15"/>
          <w:b/>
          <w:sz w:val="24"/>
          <w:szCs w:val="24"/>
        </w:rPr>
        <w:t>Решения Общего собрания, проводимого в очной форме без использования всеми или некоторыми членами Ассоциации систем видео-конференц-связи, могут приниматься открытым или тайным голосованием.</w:t>
      </w:r>
      <w:r>
        <w:rPr>
          <w:rStyle w:val="FontStyle15"/>
          <w:sz w:val="24"/>
          <w:szCs w:val="24"/>
        </w:rPr>
        <w:t xml:space="preserve"> Решения Общего собрания, проводимого в очной форме путем использования систем видео-конференц-связи всеми или некоторыми членами Ассоциации, принимаются </w:t>
      </w:r>
      <w:r>
        <w:rPr>
          <w:rStyle w:val="FontStyle15"/>
          <w:b/>
          <w:sz w:val="24"/>
          <w:szCs w:val="24"/>
        </w:rPr>
        <w:t xml:space="preserve">только </w:t>
      </w:r>
      <w:r>
        <w:rPr>
          <w:rStyle w:val="FontStyle15"/>
          <w:sz w:val="24"/>
          <w:szCs w:val="24"/>
        </w:rPr>
        <w:t>открытым голосованием.</w:t>
      </w:r>
    </w:p>
    <w:p w14:paraId="6E7E2551" w14:textId="590E1B14" w:rsidR="00566EBA" w:rsidRDefault="00E920C1" w:rsidP="00CB3CB7">
      <w:pPr>
        <w:pStyle w:val="Style6"/>
        <w:widowControl/>
        <w:numPr>
          <w:ilvl w:val="1"/>
          <w:numId w:val="23"/>
        </w:numPr>
        <w:tabs>
          <w:tab w:val="left" w:pos="993"/>
          <w:tab w:val="left" w:pos="1134"/>
        </w:tabs>
        <w:spacing w:line="276" w:lineRule="auto"/>
        <w:ind w:left="0" w:firstLine="567"/>
        <w:rPr>
          <w:rStyle w:val="FontStyle15"/>
          <w:sz w:val="24"/>
          <w:szCs w:val="24"/>
        </w:rPr>
      </w:pPr>
      <w:r>
        <w:rPr>
          <w:rStyle w:val="FontStyle15"/>
          <w:sz w:val="24"/>
          <w:szCs w:val="24"/>
        </w:rPr>
        <w:t xml:space="preserve">В случае принятия </w:t>
      </w:r>
      <w:r>
        <w:rPr>
          <w:rStyle w:val="FontStyle15"/>
          <w:b/>
          <w:sz w:val="24"/>
          <w:szCs w:val="24"/>
        </w:rPr>
        <w:t>Советом Ассоциации</w:t>
      </w:r>
      <w:r>
        <w:rPr>
          <w:rStyle w:val="FontStyle15"/>
          <w:sz w:val="24"/>
          <w:szCs w:val="24"/>
        </w:rPr>
        <w:t xml:space="preserve"> решения о принятии решения по </w:t>
      </w:r>
      <w:r>
        <w:rPr>
          <w:rStyle w:val="FontStyle15"/>
          <w:b/>
          <w:sz w:val="24"/>
          <w:szCs w:val="24"/>
        </w:rPr>
        <w:t>какому-либо</w:t>
      </w:r>
      <w:r>
        <w:rPr>
          <w:rStyle w:val="FontStyle15"/>
          <w:sz w:val="24"/>
          <w:szCs w:val="24"/>
        </w:rPr>
        <w:t xml:space="preserve"> вопросу повестки дня Общего собрания тайным голосованием </w:t>
      </w:r>
      <w:r>
        <w:rPr>
          <w:rStyle w:val="FontStyle15"/>
          <w:b/>
          <w:sz w:val="24"/>
          <w:szCs w:val="24"/>
        </w:rPr>
        <w:t>Аппарат Ассоциации</w:t>
      </w:r>
      <w:r>
        <w:rPr>
          <w:rStyle w:val="FontStyle15"/>
          <w:sz w:val="24"/>
          <w:szCs w:val="24"/>
        </w:rPr>
        <w:t xml:space="preserve"> готовит бланки бюллетеня для тайного голосования </w:t>
      </w:r>
      <w:r>
        <w:rPr>
          <w:rStyle w:val="FontStyle15"/>
          <w:b/>
          <w:sz w:val="24"/>
          <w:szCs w:val="24"/>
        </w:rPr>
        <w:t>в соответствии с формой бюллетеня, предусмотренной уведомлением о проведении Общего собрания.</w:t>
      </w:r>
    </w:p>
    <w:p w14:paraId="786A7EE5" w14:textId="77777777" w:rsidR="00566EBA" w:rsidRDefault="00E920C1">
      <w:pPr>
        <w:pStyle w:val="Style8"/>
        <w:widowControl/>
        <w:tabs>
          <w:tab w:val="left" w:pos="1134"/>
        </w:tabs>
        <w:spacing w:line="276" w:lineRule="auto"/>
        <w:ind w:firstLine="567"/>
        <w:rPr>
          <w:rStyle w:val="FontStyle15"/>
          <w:sz w:val="24"/>
          <w:szCs w:val="24"/>
        </w:rPr>
      </w:pPr>
      <w:r>
        <w:rPr>
          <w:rStyle w:val="FontStyle15"/>
          <w:sz w:val="24"/>
          <w:szCs w:val="24"/>
        </w:rPr>
        <w:t>Счетная комиссия осматривает и опечатывает урну для тайного голосования.</w:t>
      </w:r>
    </w:p>
    <w:p w14:paraId="28931BBE" w14:textId="77777777" w:rsidR="00566EBA" w:rsidRDefault="00E920C1">
      <w:pPr>
        <w:pStyle w:val="Style9"/>
        <w:widowControl/>
        <w:tabs>
          <w:tab w:val="left" w:pos="1134"/>
        </w:tabs>
        <w:spacing w:line="276" w:lineRule="auto"/>
        <w:ind w:firstLine="567"/>
        <w:rPr>
          <w:rStyle w:val="FontStyle15"/>
          <w:sz w:val="24"/>
          <w:szCs w:val="24"/>
        </w:rPr>
      </w:pPr>
      <w:r>
        <w:rPr>
          <w:rStyle w:val="FontStyle15"/>
          <w:sz w:val="24"/>
          <w:szCs w:val="24"/>
        </w:rPr>
        <w:t>В тайном голосовании принимают участие только присутствующие на Общем собрании члены Ассоциации, зарегистрированным представителям которых Счетная комиссия выдает под роспись бюллетени.</w:t>
      </w:r>
    </w:p>
    <w:p w14:paraId="2E9C07F0" w14:textId="77777777" w:rsidR="00566EBA" w:rsidRDefault="00E920C1">
      <w:pPr>
        <w:pStyle w:val="Style10"/>
        <w:widowControl/>
        <w:tabs>
          <w:tab w:val="left" w:pos="1134"/>
        </w:tabs>
        <w:spacing w:line="276" w:lineRule="auto"/>
        <w:ind w:firstLine="567"/>
        <w:rPr>
          <w:rStyle w:val="FontStyle15"/>
          <w:sz w:val="24"/>
          <w:szCs w:val="24"/>
        </w:rPr>
      </w:pPr>
      <w:r>
        <w:rPr>
          <w:rStyle w:val="FontStyle15"/>
          <w:sz w:val="24"/>
          <w:szCs w:val="24"/>
        </w:rPr>
        <w:t>Голосующий проставляет в соответствующей графе бюллетеня отметку в зависимости от формы голосования по данному вопросу (количественное или рейтинговое) и опускает бюллетень в урну для тайного голосования.</w:t>
      </w:r>
    </w:p>
    <w:p w14:paraId="32E959B4" w14:textId="77777777" w:rsidR="00566EBA" w:rsidRDefault="00E920C1">
      <w:pPr>
        <w:pStyle w:val="Style9"/>
        <w:widowControl/>
        <w:tabs>
          <w:tab w:val="left" w:pos="1134"/>
        </w:tabs>
        <w:spacing w:line="276" w:lineRule="auto"/>
        <w:ind w:firstLine="567"/>
        <w:rPr>
          <w:rStyle w:val="FontStyle15"/>
          <w:sz w:val="24"/>
          <w:szCs w:val="24"/>
        </w:rPr>
      </w:pPr>
      <w:r>
        <w:rPr>
          <w:rStyle w:val="FontStyle15"/>
          <w:sz w:val="24"/>
          <w:szCs w:val="24"/>
        </w:rPr>
        <w:t>По окончании голосования члены Счетной комиссии в присутствии членов Ассоциации и иных лиц, участвующих в Общем собрании, вскрывают урну для тайного голосования, подсчитывают бюллетени и составляют по итогам голосования протокол счетной комиссии.</w:t>
      </w:r>
    </w:p>
    <w:p w14:paraId="3D232E39" w14:textId="77777777" w:rsidR="00566EBA" w:rsidRDefault="00E920C1">
      <w:pPr>
        <w:pStyle w:val="Style10"/>
        <w:widowControl/>
        <w:tabs>
          <w:tab w:val="left" w:pos="1134"/>
        </w:tabs>
        <w:spacing w:line="276" w:lineRule="auto"/>
        <w:ind w:firstLine="567"/>
        <w:rPr>
          <w:rStyle w:val="FontStyle15"/>
          <w:sz w:val="24"/>
          <w:szCs w:val="24"/>
        </w:rPr>
      </w:pPr>
      <w:r>
        <w:rPr>
          <w:rStyle w:val="FontStyle15"/>
          <w:sz w:val="24"/>
          <w:szCs w:val="24"/>
        </w:rPr>
        <w:t>Не розданные бюллетени остаются у Счетной комиссии с соответствующей пометкой, сделанной до начала подсчета голосов. Бюллетени, которые не позволяют выявить мнение принимавшего участие в голосовании члена Ассоциации, считаются недействительными, что также отмечается в протоколе счетной комиссии.</w:t>
      </w:r>
    </w:p>
    <w:p w14:paraId="09B126C3" w14:textId="77777777" w:rsidR="00566EBA" w:rsidRDefault="00E920C1" w:rsidP="00CB3CB7">
      <w:pPr>
        <w:pStyle w:val="Style10"/>
        <w:widowControl/>
        <w:numPr>
          <w:ilvl w:val="1"/>
          <w:numId w:val="23"/>
        </w:numPr>
        <w:tabs>
          <w:tab w:val="left" w:pos="1134"/>
        </w:tabs>
        <w:spacing w:line="276" w:lineRule="auto"/>
        <w:ind w:left="0" w:firstLine="567"/>
        <w:rPr>
          <w:rStyle w:val="FontStyle15"/>
          <w:sz w:val="24"/>
          <w:szCs w:val="24"/>
        </w:rPr>
      </w:pPr>
      <w:r>
        <w:rPr>
          <w:rStyle w:val="FontStyle15"/>
          <w:sz w:val="24"/>
          <w:szCs w:val="24"/>
        </w:rPr>
        <w:t>После оформления протокола Счетной комиссии по результатам голосования Счетная комиссия запечатывает все бюллетени в конверт и передает их Секретарю Общего собрания. Недействительные бюллетени подсчитываются и суммируются отдельно. Недействительными считаются бюллетени, которые не содержат отметок в разделах для голосования, или в которых отметки проставлены таким образом, что невозможно определить волеизъявление голосовавшего члена Ассоциации. Кроме того, если при подсчете голосов будут обнаружены два или более заполненных бюллетеня одного лица, в которых по одному вопросу повестки дня Общего собрания голосующим оставлены разные варианты голосования, то в части голосования по такому вопросу все указанные бюллетени признаются недействительными.</w:t>
      </w:r>
    </w:p>
    <w:p w14:paraId="6C28C973" w14:textId="77777777" w:rsidR="00566EBA" w:rsidRDefault="00E920C1" w:rsidP="00CB3CB7">
      <w:pPr>
        <w:pStyle w:val="Style10"/>
        <w:widowControl/>
        <w:numPr>
          <w:ilvl w:val="1"/>
          <w:numId w:val="23"/>
        </w:numPr>
        <w:tabs>
          <w:tab w:val="left" w:pos="1134"/>
        </w:tabs>
        <w:spacing w:line="276" w:lineRule="auto"/>
        <w:ind w:left="0" w:firstLine="567"/>
        <w:rPr>
          <w:rStyle w:val="FontStyle15"/>
          <w:sz w:val="24"/>
          <w:szCs w:val="24"/>
        </w:rPr>
      </w:pPr>
      <w:r>
        <w:rPr>
          <w:rStyle w:val="FontStyle15"/>
          <w:sz w:val="24"/>
          <w:szCs w:val="24"/>
        </w:rPr>
        <w:t xml:space="preserve">Заочное голосование проводится с использованием бюллетеней, рассылаемых членам Ассоциации, содержащих вопросы, выносимые на голосование, формулировки решений по каждому из вопросов, графы для проставления отметок о голосовании. Позиция члена Ассоциации по каждому из вопросов, вынесенному на голосование, фиксируется путем проставления отметки в соответствующей графе бюллетеня.  В бюллетень также вписывается наименование члена Ассоциации, принимающего участие в заочном голосовании, фамилия имя и отчество лица, представляющего члена Ассоциации (с указанием правовых оснований на осуществление голосования от имени члена Ассоциации), проставляется подпись голосующего лица, заверяемая печатью члена Ассоциации, принимающего участие в заочном голосовании. </w:t>
      </w:r>
    </w:p>
    <w:p w14:paraId="73C52CF9" w14:textId="77777777" w:rsidR="00566EBA" w:rsidRDefault="00E920C1" w:rsidP="00CB3CB7">
      <w:pPr>
        <w:pStyle w:val="Style10"/>
        <w:widowControl/>
        <w:numPr>
          <w:ilvl w:val="1"/>
          <w:numId w:val="23"/>
        </w:numPr>
        <w:tabs>
          <w:tab w:val="left" w:pos="1134"/>
        </w:tabs>
        <w:spacing w:line="276" w:lineRule="auto"/>
        <w:ind w:left="0" w:firstLine="567"/>
        <w:rPr>
          <w:rStyle w:val="FontStyle15"/>
          <w:sz w:val="24"/>
          <w:szCs w:val="24"/>
        </w:rPr>
      </w:pPr>
      <w:r>
        <w:rPr>
          <w:rStyle w:val="FontStyle15"/>
          <w:sz w:val="24"/>
          <w:szCs w:val="24"/>
        </w:rPr>
        <w:t>Заполненные бюллетени для заочного голосования отправляются по адресу места нахождения Ассоциации почтовой связью, через нарочного, электронным сообщением по защищенному каналу связи, обеспечивающим аутентификацию отправителя. В день, определенный в решении о проведении заочного голосования как последний день приема заполненных бюллетеней, полученные аппаратом Ассоциации бюллетени передаются Счетной комиссии для подведения итогов голосования.</w:t>
      </w:r>
    </w:p>
    <w:p w14:paraId="6E5B3162" w14:textId="77777777" w:rsidR="00566EBA" w:rsidRDefault="00E920C1" w:rsidP="00CB3CB7">
      <w:pPr>
        <w:pStyle w:val="Style10"/>
        <w:widowControl/>
        <w:numPr>
          <w:ilvl w:val="1"/>
          <w:numId w:val="23"/>
        </w:numPr>
        <w:tabs>
          <w:tab w:val="left" w:pos="1134"/>
        </w:tabs>
        <w:spacing w:line="276" w:lineRule="auto"/>
        <w:ind w:left="0" w:firstLine="567"/>
        <w:rPr>
          <w:rStyle w:val="FontStyle15"/>
          <w:sz w:val="24"/>
          <w:szCs w:val="24"/>
        </w:rPr>
      </w:pPr>
      <w:r>
        <w:rPr>
          <w:rStyle w:val="FontStyle15"/>
          <w:sz w:val="24"/>
          <w:szCs w:val="24"/>
        </w:rPr>
        <w:t>Бюллетени, полученные Ассоциацией позже последнего дня их приема, не учитываются Счетной комиссией при подсчете голосов.</w:t>
      </w:r>
    </w:p>
    <w:p w14:paraId="3B827037" w14:textId="77777777" w:rsidR="00566EBA" w:rsidRDefault="00E920C1">
      <w:pPr>
        <w:pStyle w:val="Style10"/>
        <w:widowControl/>
        <w:spacing w:line="276" w:lineRule="auto"/>
        <w:ind w:firstLine="567"/>
        <w:rPr>
          <w:rStyle w:val="FontStyle15"/>
          <w:sz w:val="24"/>
          <w:szCs w:val="24"/>
        </w:rPr>
      </w:pPr>
      <w:r>
        <w:rPr>
          <w:rStyle w:val="FontStyle15"/>
          <w:sz w:val="24"/>
          <w:szCs w:val="24"/>
        </w:rPr>
        <w:t>Не учитываются при подсчете голосов и признаются недействительными записи в бюллетене:</w:t>
      </w:r>
    </w:p>
    <w:p w14:paraId="1617D250" w14:textId="77777777" w:rsidR="00566EBA" w:rsidRDefault="00E920C1" w:rsidP="00CB3CB7">
      <w:pPr>
        <w:pStyle w:val="Style9"/>
        <w:widowControl/>
        <w:numPr>
          <w:ilvl w:val="0"/>
          <w:numId w:val="9"/>
        </w:numPr>
        <w:spacing w:line="276" w:lineRule="auto"/>
        <w:ind w:left="1134" w:hanging="567"/>
      </w:pPr>
      <w:r>
        <w:t>в случае наличия исправлений в реквизитах бюллетеней;</w:t>
      </w:r>
    </w:p>
    <w:p w14:paraId="2AEC02DB" w14:textId="77777777" w:rsidR="00566EBA" w:rsidRDefault="00E920C1" w:rsidP="00CB3CB7">
      <w:pPr>
        <w:pStyle w:val="Style9"/>
        <w:widowControl/>
        <w:numPr>
          <w:ilvl w:val="0"/>
          <w:numId w:val="9"/>
        </w:numPr>
        <w:spacing w:line="276" w:lineRule="auto"/>
        <w:ind w:left="1134" w:hanging="567"/>
      </w:pPr>
      <w:r>
        <w:t>в случае, если в бюллетене для голосования отмечен более чем один вариант голосования по одному или нескольким вопросам;</w:t>
      </w:r>
    </w:p>
    <w:p w14:paraId="3B366373" w14:textId="77777777" w:rsidR="00566EBA" w:rsidRDefault="00E920C1" w:rsidP="00CB3CB7">
      <w:pPr>
        <w:pStyle w:val="Style9"/>
        <w:widowControl/>
        <w:numPr>
          <w:ilvl w:val="0"/>
          <w:numId w:val="9"/>
        </w:numPr>
        <w:spacing w:line="276" w:lineRule="auto"/>
        <w:ind w:left="1134" w:hanging="567"/>
      </w:pPr>
      <w:r>
        <w:t>в случае, если в бюллетене для голосования не отмечено ни одного варианта голосования по одному или нескольким вопросам;</w:t>
      </w:r>
    </w:p>
    <w:p w14:paraId="30920F17" w14:textId="77777777" w:rsidR="00566EBA" w:rsidRDefault="00E920C1" w:rsidP="00CB3CB7">
      <w:pPr>
        <w:pStyle w:val="Style9"/>
        <w:widowControl/>
        <w:numPr>
          <w:ilvl w:val="0"/>
          <w:numId w:val="9"/>
        </w:numPr>
        <w:spacing w:line="276" w:lineRule="auto"/>
        <w:ind w:left="1134" w:hanging="567"/>
      </w:pPr>
      <w:r>
        <w:t>в случае, если в бюллетене для голосования отмечены все варианты голосования по одному или нескольким вопросам;</w:t>
      </w:r>
    </w:p>
    <w:p w14:paraId="6E59B6CD" w14:textId="77777777" w:rsidR="00566EBA" w:rsidRDefault="00E920C1" w:rsidP="00CB3CB7">
      <w:pPr>
        <w:pStyle w:val="Style9"/>
        <w:widowControl/>
        <w:numPr>
          <w:ilvl w:val="0"/>
          <w:numId w:val="9"/>
        </w:numPr>
        <w:spacing w:line="276" w:lineRule="auto"/>
        <w:ind w:left="1134" w:hanging="567"/>
      </w:pPr>
      <w:r>
        <w:t xml:space="preserve">в случае отсутствия в бюллетене подписи уполномоченного представителя члена Ассоциации или печати члена Ассоциации. </w:t>
      </w:r>
    </w:p>
    <w:p w14:paraId="02C6C153" w14:textId="77777777" w:rsidR="00566EBA" w:rsidRDefault="00E920C1" w:rsidP="00CB3CB7">
      <w:pPr>
        <w:pStyle w:val="Style10"/>
        <w:widowControl/>
        <w:numPr>
          <w:ilvl w:val="1"/>
          <w:numId w:val="23"/>
        </w:numPr>
        <w:tabs>
          <w:tab w:val="left" w:pos="1134"/>
        </w:tabs>
        <w:spacing w:line="276" w:lineRule="auto"/>
        <w:ind w:left="0" w:firstLine="567"/>
        <w:rPr>
          <w:rStyle w:val="FontStyle15"/>
          <w:sz w:val="24"/>
          <w:szCs w:val="24"/>
        </w:rPr>
      </w:pPr>
      <w:r>
        <w:rPr>
          <w:rStyle w:val="FontStyle15"/>
          <w:sz w:val="24"/>
          <w:szCs w:val="24"/>
        </w:rPr>
        <w:t>Признание бюллетеня для голосования недействительным в части голосования по одному, нескольким или всем вопросам, голосование по которым осуществляется данным бюллетенем, не является основанием для исключения голосов по указанному бюллетеню при определении наличия кворума.</w:t>
      </w:r>
    </w:p>
    <w:p w14:paraId="1DF34188" w14:textId="77777777" w:rsidR="00566EBA" w:rsidRDefault="00E920C1" w:rsidP="00CB3CB7">
      <w:pPr>
        <w:pStyle w:val="Style6"/>
        <w:widowControl/>
        <w:numPr>
          <w:ilvl w:val="1"/>
          <w:numId w:val="23"/>
        </w:numPr>
        <w:tabs>
          <w:tab w:val="left" w:pos="993"/>
          <w:tab w:val="left" w:pos="1134"/>
        </w:tabs>
        <w:spacing w:line="276" w:lineRule="auto"/>
        <w:ind w:left="0" w:firstLine="567"/>
        <w:rPr>
          <w:rStyle w:val="FontStyle15"/>
          <w:sz w:val="24"/>
          <w:szCs w:val="24"/>
        </w:rPr>
      </w:pPr>
      <w:r>
        <w:rPr>
          <w:rStyle w:val="FontStyle15"/>
          <w:sz w:val="24"/>
          <w:szCs w:val="24"/>
        </w:rPr>
        <w:t>Протокол Счетной комиссии оформляется в порядке и в срок, установленный в разделе 6 настоящего Положения.</w:t>
      </w:r>
    </w:p>
    <w:p w14:paraId="1825B09D" w14:textId="77777777" w:rsidR="00566EBA" w:rsidRDefault="00566EBA">
      <w:pPr>
        <w:pStyle w:val="Style7"/>
        <w:widowControl/>
        <w:spacing w:line="276" w:lineRule="auto"/>
        <w:ind w:firstLine="709"/>
        <w:rPr>
          <w:rStyle w:val="FontStyle15"/>
          <w:sz w:val="24"/>
          <w:szCs w:val="24"/>
        </w:rPr>
      </w:pPr>
    </w:p>
    <w:p w14:paraId="78F535F9" w14:textId="77777777" w:rsidR="00566EBA" w:rsidRDefault="00E920C1" w:rsidP="00CB3CB7">
      <w:pPr>
        <w:pStyle w:val="Style7"/>
        <w:widowControl/>
        <w:numPr>
          <w:ilvl w:val="0"/>
          <w:numId w:val="23"/>
        </w:numPr>
        <w:tabs>
          <w:tab w:val="left" w:pos="284"/>
        </w:tabs>
        <w:spacing w:line="276" w:lineRule="auto"/>
        <w:ind w:left="0" w:firstLine="0"/>
        <w:jc w:val="center"/>
        <w:rPr>
          <w:rStyle w:val="FontStyle15"/>
          <w:sz w:val="24"/>
          <w:szCs w:val="24"/>
        </w:rPr>
      </w:pPr>
      <w:r>
        <w:rPr>
          <w:rStyle w:val="FontStyle15"/>
          <w:sz w:val="24"/>
          <w:szCs w:val="24"/>
        </w:rPr>
        <w:t>ПРОТОКОЛ ОБЩЕГО СОБРАНИЯ ЧЛЕНОВ АССОЦИАЦИИ</w:t>
      </w:r>
    </w:p>
    <w:p w14:paraId="72248179" w14:textId="77777777" w:rsidR="00566EBA" w:rsidRDefault="00566EBA">
      <w:pPr>
        <w:pStyle w:val="Style7"/>
        <w:widowControl/>
        <w:tabs>
          <w:tab w:val="left" w:pos="284"/>
        </w:tabs>
        <w:spacing w:line="276" w:lineRule="auto"/>
        <w:ind w:firstLine="0"/>
        <w:rPr>
          <w:rStyle w:val="FontStyle15"/>
          <w:sz w:val="24"/>
          <w:szCs w:val="24"/>
        </w:rPr>
      </w:pPr>
    </w:p>
    <w:p w14:paraId="7D87EE12" w14:textId="77777777" w:rsidR="00566EBA" w:rsidRDefault="00E920C1" w:rsidP="00CB3CB7">
      <w:pPr>
        <w:pStyle w:val="Style7"/>
        <w:widowControl/>
        <w:numPr>
          <w:ilvl w:val="1"/>
          <w:numId w:val="31"/>
        </w:numPr>
        <w:tabs>
          <w:tab w:val="left" w:pos="993"/>
        </w:tabs>
        <w:spacing w:line="276" w:lineRule="auto"/>
        <w:ind w:left="0" w:firstLine="567"/>
        <w:rPr>
          <w:rStyle w:val="FontStyle15"/>
          <w:sz w:val="24"/>
          <w:szCs w:val="24"/>
        </w:rPr>
      </w:pPr>
      <w:r>
        <w:rPr>
          <w:rStyle w:val="FontStyle15"/>
          <w:sz w:val="24"/>
          <w:szCs w:val="24"/>
        </w:rPr>
        <w:t>По итогам проведения и голосования на Общем собрании в течение трех рабочих дней со дня его проведения (даты окончания процедуры голосования) составляется протокол Общего собрания.</w:t>
      </w:r>
      <w:r>
        <w:t xml:space="preserve"> К протоколу Общего собрания, проводимого </w:t>
      </w:r>
      <w:r>
        <w:rPr>
          <w:b/>
        </w:rPr>
        <w:t>в очной форме, в том числе</w:t>
      </w:r>
      <w:r>
        <w:t xml:space="preserve"> путем использования системы видео-конференц-связи, прилагается </w:t>
      </w:r>
      <w:r>
        <w:rPr>
          <w:b/>
        </w:rPr>
        <w:t>аудио или</w:t>
      </w:r>
      <w:r>
        <w:t xml:space="preserve"> видеозапись заседания </w:t>
      </w:r>
      <w:r>
        <w:rPr>
          <w:b/>
        </w:rPr>
        <w:t>Общего собрания.</w:t>
      </w:r>
      <w:r>
        <w:t xml:space="preserve"> Протокол Общего собрания членов Ассоциации подписывается Председателем и Секретарем Общего собрания, сшивается и удостоверяется печатью Ассоциации.</w:t>
      </w:r>
    </w:p>
    <w:p w14:paraId="62C53720" w14:textId="77777777" w:rsidR="00566EBA" w:rsidRDefault="00E920C1">
      <w:pPr>
        <w:pStyle w:val="Style7"/>
        <w:widowControl/>
        <w:spacing w:line="276" w:lineRule="auto"/>
        <w:ind w:firstLine="567"/>
        <w:rPr>
          <w:rStyle w:val="FontStyle15"/>
          <w:sz w:val="24"/>
          <w:szCs w:val="24"/>
        </w:rPr>
      </w:pPr>
      <w:r>
        <w:rPr>
          <w:rStyle w:val="FontStyle15"/>
          <w:sz w:val="24"/>
          <w:szCs w:val="24"/>
        </w:rPr>
        <w:t>В протоколе Общего собрания членов Ассоциации указываются:</w:t>
      </w:r>
    </w:p>
    <w:p w14:paraId="42E0B9F1" w14:textId="77777777" w:rsidR="00566EBA" w:rsidRDefault="00E920C1" w:rsidP="00CB3CB7">
      <w:pPr>
        <w:pStyle w:val="Style9"/>
        <w:widowControl/>
        <w:numPr>
          <w:ilvl w:val="0"/>
          <w:numId w:val="19"/>
        </w:numPr>
        <w:spacing w:line="276" w:lineRule="auto"/>
        <w:ind w:left="1134" w:hanging="567"/>
      </w:pPr>
      <w:r>
        <w:t>полное наименование и место нахождения Ассоциации;</w:t>
      </w:r>
    </w:p>
    <w:p w14:paraId="424A1AEF" w14:textId="77777777" w:rsidR="00566EBA" w:rsidRDefault="00E920C1" w:rsidP="00CB3CB7">
      <w:pPr>
        <w:pStyle w:val="Style9"/>
        <w:widowControl/>
        <w:numPr>
          <w:ilvl w:val="0"/>
          <w:numId w:val="19"/>
        </w:numPr>
        <w:spacing w:line="276" w:lineRule="auto"/>
        <w:ind w:left="1134" w:hanging="567"/>
      </w:pPr>
      <w:r>
        <w:t>вид Общего собрания (очередное или внеочередное);</w:t>
      </w:r>
    </w:p>
    <w:p w14:paraId="2FF80822" w14:textId="77777777" w:rsidR="00566EBA" w:rsidRDefault="00E920C1" w:rsidP="00CB3CB7">
      <w:pPr>
        <w:pStyle w:val="Style9"/>
        <w:widowControl/>
        <w:numPr>
          <w:ilvl w:val="0"/>
          <w:numId w:val="19"/>
        </w:numPr>
        <w:spacing w:line="276" w:lineRule="auto"/>
        <w:ind w:left="1134" w:hanging="567"/>
      </w:pPr>
      <w:r>
        <w:t>форма проведения Общего собрания (очная или заочная);</w:t>
      </w:r>
    </w:p>
    <w:p w14:paraId="595CDADD" w14:textId="77777777" w:rsidR="00566EBA" w:rsidRDefault="00E920C1" w:rsidP="00CB3CB7">
      <w:pPr>
        <w:pStyle w:val="Style9"/>
        <w:widowControl/>
        <w:numPr>
          <w:ilvl w:val="0"/>
          <w:numId w:val="19"/>
        </w:numPr>
        <w:spacing w:line="276" w:lineRule="auto"/>
        <w:ind w:left="1134" w:hanging="567"/>
      </w:pPr>
      <w:r>
        <w:t>дата проведения Общего собрания;</w:t>
      </w:r>
    </w:p>
    <w:p w14:paraId="5A453A4F" w14:textId="77777777" w:rsidR="00566EBA" w:rsidRDefault="00E920C1" w:rsidP="00CB3CB7">
      <w:pPr>
        <w:pStyle w:val="Style9"/>
        <w:widowControl/>
        <w:numPr>
          <w:ilvl w:val="0"/>
          <w:numId w:val="19"/>
        </w:numPr>
        <w:spacing w:line="276" w:lineRule="auto"/>
        <w:ind w:left="1134" w:hanging="567"/>
      </w:pPr>
      <w:r>
        <w:t>место проведения Общего собрания, проведенного в очной форме (адрес, по которому проводилось Общее собрание);</w:t>
      </w:r>
    </w:p>
    <w:p w14:paraId="2CDAC35D" w14:textId="77777777" w:rsidR="00566EBA" w:rsidRDefault="00E920C1" w:rsidP="00CB3CB7">
      <w:pPr>
        <w:pStyle w:val="Style9"/>
        <w:widowControl/>
        <w:numPr>
          <w:ilvl w:val="0"/>
          <w:numId w:val="19"/>
        </w:numPr>
        <w:spacing w:line="276" w:lineRule="auto"/>
        <w:ind w:left="1134" w:hanging="567"/>
      </w:pPr>
      <w:r>
        <w:t>повестка дня Общего собрания;</w:t>
      </w:r>
    </w:p>
    <w:p w14:paraId="5F859861" w14:textId="77777777" w:rsidR="00566EBA" w:rsidRDefault="00E920C1" w:rsidP="00CB3CB7">
      <w:pPr>
        <w:pStyle w:val="Style9"/>
        <w:widowControl/>
        <w:numPr>
          <w:ilvl w:val="0"/>
          <w:numId w:val="19"/>
        </w:numPr>
        <w:spacing w:line="276" w:lineRule="auto"/>
        <w:ind w:left="1134" w:hanging="567"/>
      </w:pPr>
      <w:r>
        <w:t>время открытия и время закрытия Общего собрания, проведенного в очной форме;</w:t>
      </w:r>
    </w:p>
    <w:p w14:paraId="2333BA06" w14:textId="77777777" w:rsidR="00566EBA" w:rsidRDefault="00E920C1" w:rsidP="00CB3CB7">
      <w:pPr>
        <w:pStyle w:val="Style9"/>
        <w:widowControl/>
        <w:numPr>
          <w:ilvl w:val="0"/>
          <w:numId w:val="19"/>
        </w:numPr>
        <w:spacing w:line="276" w:lineRule="auto"/>
        <w:ind w:left="1134" w:hanging="567"/>
      </w:pPr>
      <w:r>
        <w:t>почтовый адрес, по которому направлялись заполненные бюллетени для голосования при проведении Общего в форме заочного голосования;</w:t>
      </w:r>
    </w:p>
    <w:p w14:paraId="12744A87" w14:textId="77777777" w:rsidR="00566EBA" w:rsidRDefault="00E920C1" w:rsidP="00CB3CB7">
      <w:pPr>
        <w:pStyle w:val="Style9"/>
        <w:widowControl/>
        <w:numPr>
          <w:ilvl w:val="0"/>
          <w:numId w:val="19"/>
        </w:numPr>
        <w:spacing w:line="276" w:lineRule="auto"/>
        <w:ind w:left="1134" w:hanging="567"/>
      </w:pPr>
      <w:r>
        <w:t>число голосов, отданных за каждый из вариантов голосования по каждому вопросу повестки дня Общего собрания;</w:t>
      </w:r>
    </w:p>
    <w:p w14:paraId="125BE86D" w14:textId="77777777" w:rsidR="00566EBA" w:rsidRDefault="00E920C1" w:rsidP="00CB3CB7">
      <w:pPr>
        <w:pStyle w:val="Style9"/>
        <w:widowControl/>
        <w:numPr>
          <w:ilvl w:val="0"/>
          <w:numId w:val="19"/>
        </w:numPr>
        <w:spacing w:line="276" w:lineRule="auto"/>
        <w:ind w:left="1134" w:hanging="567"/>
      </w:pPr>
      <w:r>
        <w:t>формулировки решений, принятых Общим собранием по каждому вопросу повестки дня Общего собрания;</w:t>
      </w:r>
    </w:p>
    <w:p w14:paraId="6AF046BB" w14:textId="77777777" w:rsidR="00566EBA" w:rsidRDefault="00E920C1" w:rsidP="00CB3CB7">
      <w:pPr>
        <w:pStyle w:val="Style9"/>
        <w:widowControl/>
        <w:numPr>
          <w:ilvl w:val="0"/>
          <w:numId w:val="19"/>
        </w:numPr>
        <w:spacing w:line="276" w:lineRule="auto"/>
        <w:ind w:left="1134" w:hanging="567"/>
      </w:pPr>
      <w:r>
        <w:t>имена выступавших лиц по каждому вопросу повестки дня Общего собрания, проведенного в очной форме;</w:t>
      </w:r>
    </w:p>
    <w:p w14:paraId="1ED6696C" w14:textId="77777777" w:rsidR="00566EBA" w:rsidRDefault="00E920C1" w:rsidP="00CB3CB7">
      <w:pPr>
        <w:pStyle w:val="Style9"/>
        <w:widowControl/>
        <w:numPr>
          <w:ilvl w:val="0"/>
          <w:numId w:val="19"/>
        </w:numPr>
        <w:spacing w:line="276" w:lineRule="auto"/>
        <w:ind w:left="1134" w:hanging="567"/>
      </w:pPr>
      <w:r>
        <w:t>сведения о председателе и секретаре Общего собрания;</w:t>
      </w:r>
    </w:p>
    <w:p w14:paraId="229726E2" w14:textId="77777777" w:rsidR="00566EBA" w:rsidRDefault="00E920C1" w:rsidP="00CB3CB7">
      <w:pPr>
        <w:pStyle w:val="Style9"/>
        <w:widowControl/>
        <w:numPr>
          <w:ilvl w:val="0"/>
          <w:numId w:val="19"/>
        </w:numPr>
        <w:spacing w:line="276" w:lineRule="auto"/>
        <w:ind w:left="1134" w:hanging="567"/>
      </w:pPr>
      <w:r>
        <w:t>дата составления протокола Общего собрания.</w:t>
      </w:r>
    </w:p>
    <w:p w14:paraId="1BBB6CFE" w14:textId="77777777" w:rsidR="00566EBA" w:rsidRDefault="00E920C1" w:rsidP="00CB3CB7">
      <w:pPr>
        <w:pStyle w:val="Style7"/>
        <w:widowControl/>
        <w:numPr>
          <w:ilvl w:val="1"/>
          <w:numId w:val="31"/>
        </w:numPr>
        <w:tabs>
          <w:tab w:val="left" w:pos="993"/>
        </w:tabs>
        <w:spacing w:line="276" w:lineRule="auto"/>
        <w:ind w:left="0" w:firstLine="567"/>
        <w:rPr>
          <w:rStyle w:val="FontStyle15"/>
          <w:sz w:val="24"/>
          <w:szCs w:val="24"/>
        </w:rPr>
      </w:pPr>
      <w:r>
        <w:rPr>
          <w:rStyle w:val="FontStyle15"/>
          <w:sz w:val="24"/>
          <w:szCs w:val="24"/>
        </w:rPr>
        <w:t>В протоколе о результатах заочного голосования также должны быть указаны:</w:t>
      </w:r>
    </w:p>
    <w:p w14:paraId="00510B4B" w14:textId="77777777" w:rsidR="00566EBA" w:rsidRDefault="00E920C1" w:rsidP="00CB3CB7">
      <w:pPr>
        <w:pStyle w:val="Style9"/>
        <w:widowControl/>
        <w:numPr>
          <w:ilvl w:val="0"/>
          <w:numId w:val="20"/>
        </w:numPr>
        <w:spacing w:line="276" w:lineRule="auto"/>
        <w:ind w:left="1134" w:hanging="567"/>
      </w:pPr>
      <w:r>
        <w:t>дата, до которой принимались документы, содержащие сведения о голосовании;</w:t>
      </w:r>
    </w:p>
    <w:p w14:paraId="402AE682" w14:textId="77777777" w:rsidR="00566EBA" w:rsidRDefault="00E920C1" w:rsidP="00CB3CB7">
      <w:pPr>
        <w:pStyle w:val="Style9"/>
        <w:widowControl/>
        <w:numPr>
          <w:ilvl w:val="0"/>
          <w:numId w:val="20"/>
        </w:numPr>
        <w:spacing w:line="276" w:lineRule="auto"/>
        <w:ind w:left="1134" w:hanging="567"/>
      </w:pPr>
      <w:r>
        <w:t>сведения о лицах, принявших участие в голосовании;</w:t>
      </w:r>
    </w:p>
    <w:p w14:paraId="48D9CDCA" w14:textId="77777777" w:rsidR="00566EBA" w:rsidRDefault="00E920C1" w:rsidP="00CB3CB7">
      <w:pPr>
        <w:pStyle w:val="Style9"/>
        <w:widowControl/>
        <w:numPr>
          <w:ilvl w:val="0"/>
          <w:numId w:val="20"/>
        </w:numPr>
        <w:spacing w:line="276" w:lineRule="auto"/>
        <w:ind w:left="1134" w:hanging="567"/>
      </w:pPr>
      <w:r>
        <w:t>результаты голосования по каждому вопросу повестки дня;</w:t>
      </w:r>
    </w:p>
    <w:p w14:paraId="66B887F6" w14:textId="77777777" w:rsidR="00566EBA" w:rsidRDefault="00E920C1" w:rsidP="00CB3CB7">
      <w:pPr>
        <w:pStyle w:val="Style9"/>
        <w:widowControl/>
        <w:numPr>
          <w:ilvl w:val="0"/>
          <w:numId w:val="20"/>
        </w:numPr>
        <w:spacing w:line="276" w:lineRule="auto"/>
        <w:ind w:left="1134" w:hanging="567"/>
      </w:pPr>
      <w:r>
        <w:t>сведения о лицах, проводивших подсчет голосов.</w:t>
      </w:r>
    </w:p>
    <w:p w14:paraId="5044D071" w14:textId="77777777" w:rsidR="00566EBA" w:rsidRDefault="00E920C1" w:rsidP="00CB3CB7">
      <w:pPr>
        <w:pStyle w:val="Style7"/>
        <w:widowControl/>
        <w:numPr>
          <w:ilvl w:val="1"/>
          <w:numId w:val="31"/>
        </w:numPr>
        <w:tabs>
          <w:tab w:val="left" w:pos="993"/>
        </w:tabs>
        <w:spacing w:line="276" w:lineRule="auto"/>
        <w:ind w:left="0" w:firstLine="567"/>
        <w:rPr>
          <w:rStyle w:val="FontStyle15"/>
          <w:sz w:val="24"/>
          <w:szCs w:val="24"/>
        </w:rPr>
      </w:pPr>
      <w:r>
        <w:rPr>
          <w:rStyle w:val="FontStyle15"/>
          <w:sz w:val="24"/>
          <w:szCs w:val="24"/>
        </w:rPr>
        <w:t>К протоколу Общего собрания приобщаются протокол Счетной комиссии и документы, принятые или утвержденные решениями Общего собрания.</w:t>
      </w:r>
    </w:p>
    <w:p w14:paraId="7AFD645A" w14:textId="77777777" w:rsidR="00566EBA" w:rsidRDefault="00E920C1">
      <w:pPr>
        <w:pStyle w:val="Style7"/>
        <w:widowControl/>
        <w:tabs>
          <w:tab w:val="left" w:pos="993"/>
          <w:tab w:val="left" w:pos="1134"/>
        </w:tabs>
        <w:spacing w:line="276" w:lineRule="auto"/>
        <w:ind w:firstLine="567"/>
        <w:rPr>
          <w:rStyle w:val="FontStyle15"/>
          <w:sz w:val="24"/>
          <w:szCs w:val="24"/>
        </w:rPr>
      </w:pPr>
      <w:r>
        <w:rPr>
          <w:rStyle w:val="FontStyle15"/>
          <w:sz w:val="24"/>
          <w:szCs w:val="24"/>
        </w:rPr>
        <w:t>Протокол Общего собрания и документы, принятые или утвержденные решениями Общего собрания, размещаются в специальном разделе официального сайта Ассоциации.</w:t>
      </w:r>
      <w:bookmarkStart w:id="8" w:name="dst100204"/>
      <w:bookmarkStart w:id="9" w:name="dst100205"/>
      <w:bookmarkStart w:id="10" w:name="dst100206"/>
      <w:bookmarkStart w:id="11" w:name="dst100207"/>
      <w:bookmarkStart w:id="12" w:name="dst100208"/>
      <w:bookmarkStart w:id="13" w:name="dst100209"/>
      <w:bookmarkStart w:id="14" w:name="dst467"/>
      <w:bookmarkStart w:id="15" w:name="dst468"/>
      <w:bookmarkStart w:id="16" w:name="dst469"/>
      <w:bookmarkStart w:id="17" w:name="dst470"/>
      <w:bookmarkStart w:id="18" w:name="dst471"/>
      <w:bookmarkStart w:id="19" w:name="dst472"/>
      <w:bookmarkStart w:id="20" w:name="dst473"/>
      <w:bookmarkStart w:id="21" w:name="dst474"/>
      <w:bookmarkStart w:id="22" w:name="dst475"/>
      <w:bookmarkStart w:id="23" w:name="dst476"/>
      <w:bookmarkStart w:id="24" w:name="dst477"/>
      <w:bookmarkStart w:id="25" w:name="dst100221"/>
      <w:bookmarkStart w:id="26" w:name="dst100222"/>
      <w:bookmarkStart w:id="27" w:name="dst478"/>
      <w:bookmarkStart w:id="28" w:name="dst479"/>
      <w:bookmarkStart w:id="29" w:name="dst480"/>
      <w:bookmarkStart w:id="30" w:name="dst481"/>
      <w:bookmarkStart w:id="31" w:name="dst482"/>
      <w:bookmarkStart w:id="32" w:name="dst483"/>
      <w:bookmarkStart w:id="33" w:name="dst484"/>
      <w:bookmarkStart w:id="34" w:name="dst485"/>
      <w:bookmarkStart w:id="35" w:name="dst486"/>
      <w:bookmarkStart w:id="36" w:name="dst100223"/>
      <w:bookmarkStart w:id="37" w:name="dst10022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FFC0B6" w14:textId="77777777" w:rsidR="00566EBA" w:rsidRDefault="00566EBA">
      <w:pPr>
        <w:spacing w:line="276" w:lineRule="auto"/>
        <w:ind w:firstLine="709"/>
        <w:jc w:val="both"/>
      </w:pPr>
    </w:p>
    <w:sectPr w:rsidR="00566EBA">
      <w:footerReference w:type="default" r:id="rId11"/>
      <w:footerReference w:type="first" r:id="rId12"/>
      <w:pgSz w:w="11909" w:h="16834"/>
      <w:pgMar w:top="1134" w:right="567" w:bottom="1134" w:left="1134" w:header="720" w:footer="720" w:gutter="0"/>
      <w:cols w:space="6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CF03" w16cex:dateUtc="2026-05-12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1CE6F3" w16cid:durableId="2DADB38C"/>
  <w16cid:commentId w16cid:paraId="113D13AE" w16cid:durableId="2DADB38D"/>
  <w16cid:commentId w16cid:paraId="0FD8B92C" w16cid:durableId="2DADB38E"/>
  <w16cid:commentId w16cid:paraId="3C31D50A" w16cid:durableId="2DADB38F"/>
  <w16cid:commentId w16cid:paraId="63EE9C33" w16cid:durableId="2DADB390"/>
  <w16cid:commentId w16cid:paraId="20A0215D" w16cid:durableId="2DADB391"/>
  <w16cid:commentId w16cid:paraId="4DAAF051" w16cid:durableId="2DADB392"/>
  <w16cid:commentId w16cid:paraId="71BA3F28" w16cid:durableId="2DADB393"/>
  <w16cid:commentId w16cid:paraId="3C1076FF" w16cid:durableId="2DADB394"/>
  <w16cid:commentId w16cid:paraId="15FAD9C8" w16cid:durableId="2DADB395"/>
  <w16cid:commentId w16cid:paraId="6853AD72" w16cid:durableId="2DADCF03"/>
  <w16cid:commentId w16cid:paraId="21AA55AB" w16cid:durableId="2DADB396"/>
  <w16cid:commentId w16cid:paraId="39F3C351" w16cid:durableId="2DADB397"/>
  <w16cid:commentId w16cid:paraId="20F28172" w16cid:durableId="2DADB398"/>
  <w16cid:commentId w16cid:paraId="4ACBBBD6" w16cid:durableId="2DADB399"/>
  <w16cid:commentId w16cid:paraId="0FAF9139" w16cid:durableId="2DADB39A"/>
  <w16cid:commentId w16cid:paraId="52DDB970" w16cid:durableId="2DADB39B"/>
  <w16cid:commentId w16cid:paraId="68F3E2B7" w16cid:durableId="2DADB39C"/>
  <w16cid:commentId w16cid:paraId="02266ACF" w16cid:durableId="2DADB39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09151" w14:textId="77777777" w:rsidR="00327ECE" w:rsidRDefault="00327ECE">
      <w:r>
        <w:separator/>
      </w:r>
    </w:p>
  </w:endnote>
  <w:endnote w:type="continuationSeparator" w:id="0">
    <w:p w14:paraId="5D73A547" w14:textId="77777777" w:rsidR="00327ECE" w:rsidRDefault="0032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714329"/>
      <w:docPartObj>
        <w:docPartGallery w:val="Page Numbers (Bottom of Page)"/>
        <w:docPartUnique/>
      </w:docPartObj>
    </w:sdtPr>
    <w:sdtEndPr/>
    <w:sdtContent>
      <w:p w14:paraId="2EFECCAE" w14:textId="793E9013" w:rsidR="00566EBA" w:rsidRDefault="00E920C1">
        <w:pPr>
          <w:pStyle w:val="af6"/>
          <w:jc w:val="right"/>
        </w:pPr>
        <w:r>
          <w:fldChar w:fldCharType="begin"/>
        </w:r>
        <w:r>
          <w:instrText>PAGE   \* MERGEFORMAT</w:instrText>
        </w:r>
        <w:r>
          <w:fldChar w:fldCharType="separate"/>
        </w:r>
        <w:r w:rsidR="00B95109">
          <w:rPr>
            <w:noProof/>
          </w:rPr>
          <w:t>18</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F228" w14:textId="77777777" w:rsidR="00566EBA" w:rsidRDefault="00566EBA">
    <w:pPr>
      <w:widowContr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6F488" w14:textId="77777777" w:rsidR="00327ECE" w:rsidRDefault="00327ECE">
      <w:r>
        <w:separator/>
      </w:r>
    </w:p>
  </w:footnote>
  <w:footnote w:type="continuationSeparator" w:id="0">
    <w:p w14:paraId="403E0DC4" w14:textId="77777777" w:rsidR="00327ECE" w:rsidRDefault="00327E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89F"/>
    <w:multiLevelType w:val="hybridMultilevel"/>
    <w:tmpl w:val="E8C6A924"/>
    <w:lvl w:ilvl="0" w:tplc="4634C7BA">
      <w:start w:val="1"/>
      <w:numFmt w:val="bullet"/>
      <w:lvlText w:val="-"/>
      <w:lvlJc w:val="left"/>
      <w:pPr>
        <w:ind w:left="720" w:hanging="360"/>
      </w:pPr>
      <w:rPr>
        <w:rFonts w:ascii="Times New Roman" w:hAnsi="Times New Roman" w:cs="Times New Roman" w:hint="default"/>
      </w:rPr>
    </w:lvl>
    <w:lvl w:ilvl="1" w:tplc="C226AA08">
      <w:start w:val="1"/>
      <w:numFmt w:val="bullet"/>
      <w:lvlText w:val="o"/>
      <w:lvlJc w:val="left"/>
      <w:pPr>
        <w:ind w:left="1440" w:hanging="360"/>
      </w:pPr>
      <w:rPr>
        <w:rFonts w:ascii="Courier New" w:hAnsi="Courier New" w:cs="Courier New" w:hint="default"/>
      </w:rPr>
    </w:lvl>
    <w:lvl w:ilvl="2" w:tplc="8AA69446">
      <w:start w:val="1"/>
      <w:numFmt w:val="bullet"/>
      <w:lvlText w:val=""/>
      <w:lvlJc w:val="left"/>
      <w:pPr>
        <w:ind w:left="2160" w:hanging="360"/>
      </w:pPr>
      <w:rPr>
        <w:rFonts w:ascii="Wingdings" w:hAnsi="Wingdings" w:hint="default"/>
      </w:rPr>
    </w:lvl>
    <w:lvl w:ilvl="3" w:tplc="D0A2805E">
      <w:start w:val="1"/>
      <w:numFmt w:val="bullet"/>
      <w:lvlText w:val=""/>
      <w:lvlJc w:val="left"/>
      <w:pPr>
        <w:ind w:left="2880" w:hanging="360"/>
      </w:pPr>
      <w:rPr>
        <w:rFonts w:ascii="Symbol" w:hAnsi="Symbol" w:hint="default"/>
      </w:rPr>
    </w:lvl>
    <w:lvl w:ilvl="4" w:tplc="1C08AD1E">
      <w:start w:val="1"/>
      <w:numFmt w:val="bullet"/>
      <w:lvlText w:val="o"/>
      <w:lvlJc w:val="left"/>
      <w:pPr>
        <w:ind w:left="3600" w:hanging="360"/>
      </w:pPr>
      <w:rPr>
        <w:rFonts w:ascii="Courier New" w:hAnsi="Courier New" w:cs="Courier New" w:hint="default"/>
      </w:rPr>
    </w:lvl>
    <w:lvl w:ilvl="5" w:tplc="D75C60CC">
      <w:start w:val="1"/>
      <w:numFmt w:val="bullet"/>
      <w:lvlText w:val=""/>
      <w:lvlJc w:val="left"/>
      <w:pPr>
        <w:ind w:left="4320" w:hanging="360"/>
      </w:pPr>
      <w:rPr>
        <w:rFonts w:ascii="Wingdings" w:hAnsi="Wingdings" w:hint="default"/>
      </w:rPr>
    </w:lvl>
    <w:lvl w:ilvl="6" w:tplc="C9A69A9E">
      <w:start w:val="1"/>
      <w:numFmt w:val="bullet"/>
      <w:lvlText w:val=""/>
      <w:lvlJc w:val="left"/>
      <w:pPr>
        <w:ind w:left="5040" w:hanging="360"/>
      </w:pPr>
      <w:rPr>
        <w:rFonts w:ascii="Symbol" w:hAnsi="Symbol" w:hint="default"/>
      </w:rPr>
    </w:lvl>
    <w:lvl w:ilvl="7" w:tplc="47E68E56">
      <w:start w:val="1"/>
      <w:numFmt w:val="bullet"/>
      <w:lvlText w:val="o"/>
      <w:lvlJc w:val="left"/>
      <w:pPr>
        <w:ind w:left="5760" w:hanging="360"/>
      </w:pPr>
      <w:rPr>
        <w:rFonts w:ascii="Courier New" w:hAnsi="Courier New" w:cs="Courier New" w:hint="default"/>
      </w:rPr>
    </w:lvl>
    <w:lvl w:ilvl="8" w:tplc="05B41FCE">
      <w:start w:val="1"/>
      <w:numFmt w:val="bullet"/>
      <w:lvlText w:val=""/>
      <w:lvlJc w:val="left"/>
      <w:pPr>
        <w:ind w:left="6480" w:hanging="360"/>
      </w:pPr>
      <w:rPr>
        <w:rFonts w:ascii="Wingdings" w:hAnsi="Wingdings" w:hint="default"/>
      </w:rPr>
    </w:lvl>
  </w:abstractNum>
  <w:abstractNum w:abstractNumId="1" w15:restartNumberingAfterBreak="0">
    <w:nsid w:val="04876DFD"/>
    <w:multiLevelType w:val="hybridMultilevel"/>
    <w:tmpl w:val="BAB43B74"/>
    <w:lvl w:ilvl="0" w:tplc="573E5904">
      <w:start w:val="1"/>
      <w:numFmt w:val="bullet"/>
      <w:lvlText w:val="-"/>
      <w:lvlJc w:val="left"/>
      <w:pPr>
        <w:ind w:left="1146" w:hanging="360"/>
      </w:pPr>
      <w:rPr>
        <w:rFonts w:ascii="Times New Roman" w:hAnsi="Times New Roman" w:cs="Times New Roman" w:hint="default"/>
      </w:rPr>
    </w:lvl>
    <w:lvl w:ilvl="1" w:tplc="7DE8AEAE">
      <w:start w:val="1"/>
      <w:numFmt w:val="bullet"/>
      <w:lvlText w:val="o"/>
      <w:lvlJc w:val="left"/>
      <w:pPr>
        <w:ind w:left="1866" w:hanging="360"/>
      </w:pPr>
      <w:rPr>
        <w:rFonts w:ascii="Courier New" w:hAnsi="Courier New" w:cs="Courier New" w:hint="default"/>
      </w:rPr>
    </w:lvl>
    <w:lvl w:ilvl="2" w:tplc="F8F0CA4E">
      <w:start w:val="1"/>
      <w:numFmt w:val="bullet"/>
      <w:lvlText w:val=""/>
      <w:lvlJc w:val="left"/>
      <w:pPr>
        <w:ind w:left="2586" w:hanging="360"/>
      </w:pPr>
      <w:rPr>
        <w:rFonts w:ascii="Wingdings" w:hAnsi="Wingdings" w:hint="default"/>
      </w:rPr>
    </w:lvl>
    <w:lvl w:ilvl="3" w:tplc="915AA6E0">
      <w:start w:val="1"/>
      <w:numFmt w:val="bullet"/>
      <w:lvlText w:val=""/>
      <w:lvlJc w:val="left"/>
      <w:pPr>
        <w:ind w:left="3306" w:hanging="360"/>
      </w:pPr>
      <w:rPr>
        <w:rFonts w:ascii="Symbol" w:hAnsi="Symbol" w:hint="default"/>
      </w:rPr>
    </w:lvl>
    <w:lvl w:ilvl="4" w:tplc="8C5AC520">
      <w:start w:val="1"/>
      <w:numFmt w:val="bullet"/>
      <w:lvlText w:val="o"/>
      <w:lvlJc w:val="left"/>
      <w:pPr>
        <w:ind w:left="4026" w:hanging="360"/>
      </w:pPr>
      <w:rPr>
        <w:rFonts w:ascii="Courier New" w:hAnsi="Courier New" w:cs="Courier New" w:hint="default"/>
      </w:rPr>
    </w:lvl>
    <w:lvl w:ilvl="5" w:tplc="10FE55BE">
      <w:start w:val="1"/>
      <w:numFmt w:val="bullet"/>
      <w:lvlText w:val=""/>
      <w:lvlJc w:val="left"/>
      <w:pPr>
        <w:ind w:left="4746" w:hanging="360"/>
      </w:pPr>
      <w:rPr>
        <w:rFonts w:ascii="Wingdings" w:hAnsi="Wingdings" w:hint="default"/>
      </w:rPr>
    </w:lvl>
    <w:lvl w:ilvl="6" w:tplc="AEE4D04A">
      <w:start w:val="1"/>
      <w:numFmt w:val="bullet"/>
      <w:lvlText w:val=""/>
      <w:lvlJc w:val="left"/>
      <w:pPr>
        <w:ind w:left="5466" w:hanging="360"/>
      </w:pPr>
      <w:rPr>
        <w:rFonts w:ascii="Symbol" w:hAnsi="Symbol" w:hint="default"/>
      </w:rPr>
    </w:lvl>
    <w:lvl w:ilvl="7" w:tplc="1E6A4BF6">
      <w:start w:val="1"/>
      <w:numFmt w:val="bullet"/>
      <w:lvlText w:val="o"/>
      <w:lvlJc w:val="left"/>
      <w:pPr>
        <w:ind w:left="6186" w:hanging="360"/>
      </w:pPr>
      <w:rPr>
        <w:rFonts w:ascii="Courier New" w:hAnsi="Courier New" w:cs="Courier New" w:hint="default"/>
      </w:rPr>
    </w:lvl>
    <w:lvl w:ilvl="8" w:tplc="986E2A12">
      <w:start w:val="1"/>
      <w:numFmt w:val="bullet"/>
      <w:lvlText w:val=""/>
      <w:lvlJc w:val="left"/>
      <w:pPr>
        <w:ind w:left="6906" w:hanging="360"/>
      </w:pPr>
      <w:rPr>
        <w:rFonts w:ascii="Wingdings" w:hAnsi="Wingdings" w:hint="default"/>
      </w:rPr>
    </w:lvl>
  </w:abstractNum>
  <w:abstractNum w:abstractNumId="2" w15:restartNumberingAfterBreak="0">
    <w:nsid w:val="058570B4"/>
    <w:multiLevelType w:val="hybridMultilevel"/>
    <w:tmpl w:val="CCD457CC"/>
    <w:lvl w:ilvl="0" w:tplc="A0BE2C36">
      <w:start w:val="1"/>
      <w:numFmt w:val="decimal"/>
      <w:lvlText w:val="3.%1."/>
      <w:lvlJc w:val="left"/>
      <w:pPr>
        <w:ind w:left="720" w:hanging="360"/>
      </w:pPr>
      <w:rPr>
        <w:rFonts w:ascii="Times New Roman" w:hAnsi="Times New Roman" w:cs="Times New Roman" w:hint="default"/>
      </w:rPr>
    </w:lvl>
    <w:lvl w:ilvl="1" w:tplc="7FC67166">
      <w:start w:val="1"/>
      <w:numFmt w:val="bullet"/>
      <w:lvlText w:val="o"/>
      <w:lvlJc w:val="left"/>
      <w:pPr>
        <w:ind w:left="1440" w:hanging="360"/>
      </w:pPr>
      <w:rPr>
        <w:rFonts w:ascii="Courier New" w:eastAsia="Courier New" w:hAnsi="Courier New" w:cs="Courier New" w:hint="default"/>
      </w:rPr>
    </w:lvl>
    <w:lvl w:ilvl="2" w:tplc="D04E006E">
      <w:start w:val="1"/>
      <w:numFmt w:val="bullet"/>
      <w:lvlText w:val="§"/>
      <w:lvlJc w:val="left"/>
      <w:pPr>
        <w:ind w:left="2160" w:hanging="360"/>
      </w:pPr>
      <w:rPr>
        <w:rFonts w:ascii="Wingdings" w:eastAsia="Wingdings" w:hAnsi="Wingdings" w:cs="Wingdings" w:hint="default"/>
      </w:rPr>
    </w:lvl>
    <w:lvl w:ilvl="3" w:tplc="C7442EE4">
      <w:start w:val="1"/>
      <w:numFmt w:val="bullet"/>
      <w:lvlText w:val="·"/>
      <w:lvlJc w:val="left"/>
      <w:pPr>
        <w:ind w:left="2880" w:hanging="360"/>
      </w:pPr>
      <w:rPr>
        <w:rFonts w:ascii="Symbol" w:eastAsia="Symbol" w:hAnsi="Symbol" w:cs="Symbol" w:hint="default"/>
      </w:rPr>
    </w:lvl>
    <w:lvl w:ilvl="4" w:tplc="560A340C">
      <w:start w:val="1"/>
      <w:numFmt w:val="bullet"/>
      <w:lvlText w:val="o"/>
      <w:lvlJc w:val="left"/>
      <w:pPr>
        <w:ind w:left="3600" w:hanging="360"/>
      </w:pPr>
      <w:rPr>
        <w:rFonts w:ascii="Courier New" w:eastAsia="Courier New" w:hAnsi="Courier New" w:cs="Courier New" w:hint="default"/>
      </w:rPr>
    </w:lvl>
    <w:lvl w:ilvl="5" w:tplc="1C3C73D2">
      <w:start w:val="1"/>
      <w:numFmt w:val="bullet"/>
      <w:lvlText w:val="§"/>
      <w:lvlJc w:val="left"/>
      <w:pPr>
        <w:ind w:left="4320" w:hanging="360"/>
      </w:pPr>
      <w:rPr>
        <w:rFonts w:ascii="Wingdings" w:eastAsia="Wingdings" w:hAnsi="Wingdings" w:cs="Wingdings" w:hint="default"/>
      </w:rPr>
    </w:lvl>
    <w:lvl w:ilvl="6" w:tplc="C32AD132">
      <w:start w:val="1"/>
      <w:numFmt w:val="bullet"/>
      <w:lvlText w:val="·"/>
      <w:lvlJc w:val="left"/>
      <w:pPr>
        <w:ind w:left="5040" w:hanging="360"/>
      </w:pPr>
      <w:rPr>
        <w:rFonts w:ascii="Symbol" w:eastAsia="Symbol" w:hAnsi="Symbol" w:cs="Symbol" w:hint="default"/>
      </w:rPr>
    </w:lvl>
    <w:lvl w:ilvl="7" w:tplc="001A2F7C">
      <w:start w:val="1"/>
      <w:numFmt w:val="bullet"/>
      <w:lvlText w:val="o"/>
      <w:lvlJc w:val="left"/>
      <w:pPr>
        <w:ind w:left="5760" w:hanging="360"/>
      </w:pPr>
      <w:rPr>
        <w:rFonts w:ascii="Courier New" w:eastAsia="Courier New" w:hAnsi="Courier New" w:cs="Courier New" w:hint="default"/>
      </w:rPr>
    </w:lvl>
    <w:lvl w:ilvl="8" w:tplc="127C6424">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7921A4A"/>
    <w:multiLevelType w:val="hybridMultilevel"/>
    <w:tmpl w:val="9C248678"/>
    <w:lvl w:ilvl="0" w:tplc="49607040">
      <w:start w:val="1"/>
      <w:numFmt w:val="bullet"/>
      <w:lvlText w:val="-"/>
      <w:lvlJc w:val="left"/>
      <w:pPr>
        <w:ind w:left="1146" w:hanging="360"/>
      </w:pPr>
      <w:rPr>
        <w:rFonts w:ascii="Times New Roman" w:hAnsi="Times New Roman" w:cs="Times New Roman" w:hint="default"/>
      </w:rPr>
    </w:lvl>
    <w:lvl w:ilvl="1" w:tplc="A1AA8A02">
      <w:start w:val="1"/>
      <w:numFmt w:val="bullet"/>
      <w:lvlText w:val="o"/>
      <w:lvlJc w:val="left"/>
      <w:pPr>
        <w:ind w:left="1866" w:hanging="360"/>
      </w:pPr>
      <w:rPr>
        <w:rFonts w:ascii="Courier New" w:hAnsi="Courier New" w:cs="Courier New" w:hint="default"/>
      </w:rPr>
    </w:lvl>
    <w:lvl w:ilvl="2" w:tplc="F8881436">
      <w:start w:val="1"/>
      <w:numFmt w:val="bullet"/>
      <w:lvlText w:val=""/>
      <w:lvlJc w:val="left"/>
      <w:pPr>
        <w:ind w:left="2586" w:hanging="360"/>
      </w:pPr>
      <w:rPr>
        <w:rFonts w:ascii="Wingdings" w:hAnsi="Wingdings" w:hint="default"/>
      </w:rPr>
    </w:lvl>
    <w:lvl w:ilvl="3" w:tplc="CDD4EB7A">
      <w:start w:val="1"/>
      <w:numFmt w:val="bullet"/>
      <w:lvlText w:val=""/>
      <w:lvlJc w:val="left"/>
      <w:pPr>
        <w:ind w:left="3306" w:hanging="360"/>
      </w:pPr>
      <w:rPr>
        <w:rFonts w:ascii="Symbol" w:hAnsi="Symbol" w:hint="default"/>
      </w:rPr>
    </w:lvl>
    <w:lvl w:ilvl="4" w:tplc="59AEF94C">
      <w:start w:val="1"/>
      <w:numFmt w:val="bullet"/>
      <w:lvlText w:val="o"/>
      <w:lvlJc w:val="left"/>
      <w:pPr>
        <w:ind w:left="4026" w:hanging="360"/>
      </w:pPr>
      <w:rPr>
        <w:rFonts w:ascii="Courier New" w:hAnsi="Courier New" w:cs="Courier New" w:hint="default"/>
      </w:rPr>
    </w:lvl>
    <w:lvl w:ilvl="5" w:tplc="9D764ACE">
      <w:start w:val="1"/>
      <w:numFmt w:val="bullet"/>
      <w:lvlText w:val=""/>
      <w:lvlJc w:val="left"/>
      <w:pPr>
        <w:ind w:left="4746" w:hanging="360"/>
      </w:pPr>
      <w:rPr>
        <w:rFonts w:ascii="Wingdings" w:hAnsi="Wingdings" w:hint="default"/>
      </w:rPr>
    </w:lvl>
    <w:lvl w:ilvl="6" w:tplc="1E4C90FA">
      <w:start w:val="1"/>
      <w:numFmt w:val="bullet"/>
      <w:lvlText w:val=""/>
      <w:lvlJc w:val="left"/>
      <w:pPr>
        <w:ind w:left="5466" w:hanging="360"/>
      </w:pPr>
      <w:rPr>
        <w:rFonts w:ascii="Symbol" w:hAnsi="Symbol" w:hint="default"/>
      </w:rPr>
    </w:lvl>
    <w:lvl w:ilvl="7" w:tplc="3924A162">
      <w:start w:val="1"/>
      <w:numFmt w:val="bullet"/>
      <w:lvlText w:val="o"/>
      <w:lvlJc w:val="left"/>
      <w:pPr>
        <w:ind w:left="6186" w:hanging="360"/>
      </w:pPr>
      <w:rPr>
        <w:rFonts w:ascii="Courier New" w:hAnsi="Courier New" w:cs="Courier New" w:hint="default"/>
      </w:rPr>
    </w:lvl>
    <w:lvl w:ilvl="8" w:tplc="97925FB4">
      <w:start w:val="1"/>
      <w:numFmt w:val="bullet"/>
      <w:lvlText w:val=""/>
      <w:lvlJc w:val="left"/>
      <w:pPr>
        <w:ind w:left="6906" w:hanging="360"/>
      </w:pPr>
      <w:rPr>
        <w:rFonts w:ascii="Wingdings" w:hAnsi="Wingdings" w:hint="default"/>
      </w:rPr>
    </w:lvl>
  </w:abstractNum>
  <w:abstractNum w:abstractNumId="4" w15:restartNumberingAfterBreak="0">
    <w:nsid w:val="1198171E"/>
    <w:multiLevelType w:val="multilevel"/>
    <w:tmpl w:val="02061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B93149"/>
    <w:multiLevelType w:val="hybridMultilevel"/>
    <w:tmpl w:val="1580414C"/>
    <w:lvl w:ilvl="0" w:tplc="8DB6FE22">
      <w:start w:val="1"/>
      <w:numFmt w:val="decimal"/>
      <w:lvlText w:val="4.%1."/>
      <w:lvlJc w:val="left"/>
      <w:pPr>
        <w:ind w:left="1146" w:hanging="360"/>
      </w:pPr>
      <w:rPr>
        <w:rFonts w:hint="default"/>
      </w:rPr>
    </w:lvl>
    <w:lvl w:ilvl="1" w:tplc="E4229412">
      <w:start w:val="1"/>
      <w:numFmt w:val="lowerLetter"/>
      <w:lvlText w:val="%2."/>
      <w:lvlJc w:val="left"/>
      <w:pPr>
        <w:ind w:left="1866" w:hanging="360"/>
      </w:pPr>
    </w:lvl>
    <w:lvl w:ilvl="2" w:tplc="03680A1E">
      <w:start w:val="1"/>
      <w:numFmt w:val="lowerRoman"/>
      <w:lvlText w:val="%3."/>
      <w:lvlJc w:val="right"/>
      <w:pPr>
        <w:ind w:left="2586" w:hanging="180"/>
      </w:pPr>
    </w:lvl>
    <w:lvl w:ilvl="3" w:tplc="70062A5E">
      <w:start w:val="1"/>
      <w:numFmt w:val="decimal"/>
      <w:lvlText w:val="%4."/>
      <w:lvlJc w:val="left"/>
      <w:pPr>
        <w:ind w:left="3306" w:hanging="360"/>
      </w:pPr>
    </w:lvl>
    <w:lvl w:ilvl="4" w:tplc="B28C166E">
      <w:start w:val="1"/>
      <w:numFmt w:val="lowerLetter"/>
      <w:lvlText w:val="%5."/>
      <w:lvlJc w:val="left"/>
      <w:pPr>
        <w:ind w:left="4026" w:hanging="360"/>
      </w:pPr>
    </w:lvl>
    <w:lvl w:ilvl="5" w:tplc="F7146296">
      <w:start w:val="1"/>
      <w:numFmt w:val="lowerRoman"/>
      <w:lvlText w:val="%6."/>
      <w:lvlJc w:val="right"/>
      <w:pPr>
        <w:ind w:left="4746" w:hanging="180"/>
      </w:pPr>
    </w:lvl>
    <w:lvl w:ilvl="6" w:tplc="A0962710">
      <w:start w:val="1"/>
      <w:numFmt w:val="decimal"/>
      <w:lvlText w:val="%7."/>
      <w:lvlJc w:val="left"/>
      <w:pPr>
        <w:ind w:left="5466" w:hanging="360"/>
      </w:pPr>
    </w:lvl>
    <w:lvl w:ilvl="7" w:tplc="F7CAC244">
      <w:start w:val="1"/>
      <w:numFmt w:val="lowerLetter"/>
      <w:lvlText w:val="%8."/>
      <w:lvlJc w:val="left"/>
      <w:pPr>
        <w:ind w:left="6186" w:hanging="360"/>
      </w:pPr>
    </w:lvl>
    <w:lvl w:ilvl="8" w:tplc="4B905C1E">
      <w:start w:val="1"/>
      <w:numFmt w:val="lowerRoman"/>
      <w:lvlText w:val="%9."/>
      <w:lvlJc w:val="right"/>
      <w:pPr>
        <w:ind w:left="6906" w:hanging="180"/>
      </w:pPr>
    </w:lvl>
  </w:abstractNum>
  <w:abstractNum w:abstractNumId="6" w15:restartNumberingAfterBreak="0">
    <w:nsid w:val="15714559"/>
    <w:multiLevelType w:val="hybridMultilevel"/>
    <w:tmpl w:val="66BCCC2E"/>
    <w:lvl w:ilvl="0" w:tplc="7F103190">
      <w:start w:val="1"/>
      <w:numFmt w:val="bullet"/>
      <w:lvlText w:val="-"/>
      <w:lvlJc w:val="left"/>
      <w:pPr>
        <w:ind w:left="2103" w:hanging="360"/>
      </w:pPr>
      <w:rPr>
        <w:rFonts w:ascii="Times New Roman" w:hAnsi="Times New Roman" w:cs="Times New Roman" w:hint="default"/>
      </w:rPr>
    </w:lvl>
    <w:lvl w:ilvl="1" w:tplc="EFF0914A">
      <w:start w:val="1"/>
      <w:numFmt w:val="bullet"/>
      <w:lvlText w:val="o"/>
      <w:lvlJc w:val="left"/>
      <w:pPr>
        <w:ind w:left="2823" w:hanging="360"/>
      </w:pPr>
      <w:rPr>
        <w:rFonts w:ascii="Courier New" w:hAnsi="Courier New" w:cs="Courier New" w:hint="default"/>
      </w:rPr>
    </w:lvl>
    <w:lvl w:ilvl="2" w:tplc="44A2544E">
      <w:start w:val="1"/>
      <w:numFmt w:val="bullet"/>
      <w:lvlText w:val=""/>
      <w:lvlJc w:val="left"/>
      <w:pPr>
        <w:ind w:left="3543" w:hanging="360"/>
      </w:pPr>
      <w:rPr>
        <w:rFonts w:ascii="Wingdings" w:hAnsi="Wingdings" w:hint="default"/>
      </w:rPr>
    </w:lvl>
    <w:lvl w:ilvl="3" w:tplc="8B9A0B40">
      <w:start w:val="1"/>
      <w:numFmt w:val="bullet"/>
      <w:lvlText w:val=""/>
      <w:lvlJc w:val="left"/>
      <w:pPr>
        <w:ind w:left="4263" w:hanging="360"/>
      </w:pPr>
      <w:rPr>
        <w:rFonts w:ascii="Symbol" w:hAnsi="Symbol" w:hint="default"/>
      </w:rPr>
    </w:lvl>
    <w:lvl w:ilvl="4" w:tplc="F4807BB2">
      <w:start w:val="1"/>
      <w:numFmt w:val="bullet"/>
      <w:lvlText w:val="o"/>
      <w:lvlJc w:val="left"/>
      <w:pPr>
        <w:ind w:left="4983" w:hanging="360"/>
      </w:pPr>
      <w:rPr>
        <w:rFonts w:ascii="Courier New" w:hAnsi="Courier New" w:cs="Courier New" w:hint="default"/>
      </w:rPr>
    </w:lvl>
    <w:lvl w:ilvl="5" w:tplc="E8BE3D9C">
      <w:start w:val="1"/>
      <w:numFmt w:val="bullet"/>
      <w:lvlText w:val=""/>
      <w:lvlJc w:val="left"/>
      <w:pPr>
        <w:ind w:left="5703" w:hanging="360"/>
      </w:pPr>
      <w:rPr>
        <w:rFonts w:ascii="Wingdings" w:hAnsi="Wingdings" w:hint="default"/>
      </w:rPr>
    </w:lvl>
    <w:lvl w:ilvl="6" w:tplc="0E2067FA">
      <w:start w:val="1"/>
      <w:numFmt w:val="bullet"/>
      <w:lvlText w:val=""/>
      <w:lvlJc w:val="left"/>
      <w:pPr>
        <w:ind w:left="6423" w:hanging="360"/>
      </w:pPr>
      <w:rPr>
        <w:rFonts w:ascii="Symbol" w:hAnsi="Symbol" w:hint="default"/>
      </w:rPr>
    </w:lvl>
    <w:lvl w:ilvl="7" w:tplc="55561B84">
      <w:start w:val="1"/>
      <w:numFmt w:val="bullet"/>
      <w:lvlText w:val="o"/>
      <w:lvlJc w:val="left"/>
      <w:pPr>
        <w:ind w:left="7143" w:hanging="360"/>
      </w:pPr>
      <w:rPr>
        <w:rFonts w:ascii="Courier New" w:hAnsi="Courier New" w:cs="Courier New" w:hint="default"/>
      </w:rPr>
    </w:lvl>
    <w:lvl w:ilvl="8" w:tplc="F894E9C4">
      <w:start w:val="1"/>
      <w:numFmt w:val="bullet"/>
      <w:lvlText w:val=""/>
      <w:lvlJc w:val="left"/>
      <w:pPr>
        <w:ind w:left="7863" w:hanging="360"/>
      </w:pPr>
      <w:rPr>
        <w:rFonts w:ascii="Wingdings" w:hAnsi="Wingdings" w:hint="default"/>
      </w:rPr>
    </w:lvl>
  </w:abstractNum>
  <w:abstractNum w:abstractNumId="7" w15:restartNumberingAfterBreak="0">
    <w:nsid w:val="16212E49"/>
    <w:multiLevelType w:val="hybridMultilevel"/>
    <w:tmpl w:val="AD1E020E"/>
    <w:lvl w:ilvl="0" w:tplc="245E8D96">
      <w:start w:val="1"/>
      <w:numFmt w:val="decimal"/>
      <w:lvlText w:val="2.%1."/>
      <w:lvlJc w:val="left"/>
      <w:pPr>
        <w:ind w:left="928" w:hanging="360"/>
      </w:pPr>
      <w:rPr>
        <w:rFonts w:hint="default"/>
      </w:rPr>
    </w:lvl>
    <w:lvl w:ilvl="1" w:tplc="219E02C4">
      <w:start w:val="1"/>
      <w:numFmt w:val="lowerLetter"/>
      <w:lvlText w:val="%2."/>
      <w:lvlJc w:val="left"/>
      <w:pPr>
        <w:ind w:left="2007" w:hanging="360"/>
      </w:pPr>
    </w:lvl>
    <w:lvl w:ilvl="2" w:tplc="82789B5C">
      <w:start w:val="1"/>
      <w:numFmt w:val="lowerRoman"/>
      <w:lvlText w:val="%3."/>
      <w:lvlJc w:val="right"/>
      <w:pPr>
        <w:ind w:left="2727" w:hanging="180"/>
      </w:pPr>
    </w:lvl>
    <w:lvl w:ilvl="3" w:tplc="C16247DA">
      <w:start w:val="1"/>
      <w:numFmt w:val="decimal"/>
      <w:lvlText w:val="%4."/>
      <w:lvlJc w:val="left"/>
      <w:pPr>
        <w:ind w:left="3447" w:hanging="360"/>
      </w:pPr>
    </w:lvl>
    <w:lvl w:ilvl="4" w:tplc="DA429C32">
      <w:start w:val="1"/>
      <w:numFmt w:val="lowerLetter"/>
      <w:lvlText w:val="%5."/>
      <w:lvlJc w:val="left"/>
      <w:pPr>
        <w:ind w:left="4167" w:hanging="360"/>
      </w:pPr>
    </w:lvl>
    <w:lvl w:ilvl="5" w:tplc="92847382">
      <w:start w:val="1"/>
      <w:numFmt w:val="lowerRoman"/>
      <w:lvlText w:val="%6."/>
      <w:lvlJc w:val="right"/>
      <w:pPr>
        <w:ind w:left="4887" w:hanging="180"/>
      </w:pPr>
    </w:lvl>
    <w:lvl w:ilvl="6" w:tplc="CC3A7714">
      <w:start w:val="1"/>
      <w:numFmt w:val="decimal"/>
      <w:lvlText w:val="%7."/>
      <w:lvlJc w:val="left"/>
      <w:pPr>
        <w:ind w:left="5607" w:hanging="360"/>
      </w:pPr>
    </w:lvl>
    <w:lvl w:ilvl="7" w:tplc="AD1A54D4">
      <w:start w:val="1"/>
      <w:numFmt w:val="lowerLetter"/>
      <w:lvlText w:val="%8."/>
      <w:lvlJc w:val="left"/>
      <w:pPr>
        <w:ind w:left="6327" w:hanging="360"/>
      </w:pPr>
    </w:lvl>
    <w:lvl w:ilvl="8" w:tplc="AA063328">
      <w:start w:val="1"/>
      <w:numFmt w:val="lowerRoman"/>
      <w:lvlText w:val="%9."/>
      <w:lvlJc w:val="right"/>
      <w:pPr>
        <w:ind w:left="7047" w:hanging="180"/>
      </w:pPr>
    </w:lvl>
  </w:abstractNum>
  <w:abstractNum w:abstractNumId="8" w15:restartNumberingAfterBreak="0">
    <w:nsid w:val="186A419D"/>
    <w:multiLevelType w:val="hybridMultilevel"/>
    <w:tmpl w:val="AE846BF6"/>
    <w:lvl w:ilvl="0" w:tplc="240AFB9C">
      <w:start w:val="1"/>
      <w:numFmt w:val="bullet"/>
      <w:lvlText w:val="-"/>
      <w:lvlJc w:val="left"/>
      <w:pPr>
        <w:ind w:left="720" w:hanging="360"/>
      </w:pPr>
      <w:rPr>
        <w:rFonts w:ascii="Times New Roman" w:hAnsi="Times New Roman" w:cs="Times New Roman" w:hint="default"/>
      </w:rPr>
    </w:lvl>
    <w:lvl w:ilvl="1" w:tplc="3CBAF948">
      <w:start w:val="1"/>
      <w:numFmt w:val="bullet"/>
      <w:lvlText w:val="o"/>
      <w:lvlJc w:val="left"/>
      <w:pPr>
        <w:ind w:left="1440" w:hanging="360"/>
      </w:pPr>
      <w:rPr>
        <w:rFonts w:ascii="Courier New" w:hAnsi="Courier New" w:cs="Courier New" w:hint="default"/>
      </w:rPr>
    </w:lvl>
    <w:lvl w:ilvl="2" w:tplc="DB1419DE">
      <w:start w:val="1"/>
      <w:numFmt w:val="bullet"/>
      <w:lvlText w:val=""/>
      <w:lvlJc w:val="left"/>
      <w:pPr>
        <w:ind w:left="2160" w:hanging="360"/>
      </w:pPr>
      <w:rPr>
        <w:rFonts w:ascii="Wingdings" w:hAnsi="Wingdings" w:hint="default"/>
      </w:rPr>
    </w:lvl>
    <w:lvl w:ilvl="3" w:tplc="9C981ECE">
      <w:start w:val="1"/>
      <w:numFmt w:val="bullet"/>
      <w:lvlText w:val=""/>
      <w:lvlJc w:val="left"/>
      <w:pPr>
        <w:ind w:left="2880" w:hanging="360"/>
      </w:pPr>
      <w:rPr>
        <w:rFonts w:ascii="Symbol" w:hAnsi="Symbol" w:hint="default"/>
      </w:rPr>
    </w:lvl>
    <w:lvl w:ilvl="4" w:tplc="1C34778C">
      <w:start w:val="1"/>
      <w:numFmt w:val="bullet"/>
      <w:lvlText w:val="o"/>
      <w:lvlJc w:val="left"/>
      <w:pPr>
        <w:ind w:left="3600" w:hanging="360"/>
      </w:pPr>
      <w:rPr>
        <w:rFonts w:ascii="Courier New" w:hAnsi="Courier New" w:cs="Courier New" w:hint="default"/>
      </w:rPr>
    </w:lvl>
    <w:lvl w:ilvl="5" w:tplc="D72C54B2">
      <w:start w:val="1"/>
      <w:numFmt w:val="bullet"/>
      <w:lvlText w:val=""/>
      <w:lvlJc w:val="left"/>
      <w:pPr>
        <w:ind w:left="4320" w:hanging="360"/>
      </w:pPr>
      <w:rPr>
        <w:rFonts w:ascii="Wingdings" w:hAnsi="Wingdings" w:hint="default"/>
      </w:rPr>
    </w:lvl>
    <w:lvl w:ilvl="6" w:tplc="A89C0A00">
      <w:start w:val="1"/>
      <w:numFmt w:val="bullet"/>
      <w:lvlText w:val=""/>
      <w:lvlJc w:val="left"/>
      <w:pPr>
        <w:ind w:left="5040" w:hanging="360"/>
      </w:pPr>
      <w:rPr>
        <w:rFonts w:ascii="Symbol" w:hAnsi="Symbol" w:hint="default"/>
      </w:rPr>
    </w:lvl>
    <w:lvl w:ilvl="7" w:tplc="FF642762">
      <w:start w:val="1"/>
      <w:numFmt w:val="bullet"/>
      <w:lvlText w:val="o"/>
      <w:lvlJc w:val="left"/>
      <w:pPr>
        <w:ind w:left="5760" w:hanging="360"/>
      </w:pPr>
      <w:rPr>
        <w:rFonts w:ascii="Courier New" w:hAnsi="Courier New" w:cs="Courier New" w:hint="default"/>
      </w:rPr>
    </w:lvl>
    <w:lvl w:ilvl="8" w:tplc="3634C1C4">
      <w:start w:val="1"/>
      <w:numFmt w:val="bullet"/>
      <w:lvlText w:val=""/>
      <w:lvlJc w:val="left"/>
      <w:pPr>
        <w:ind w:left="6480" w:hanging="360"/>
      </w:pPr>
      <w:rPr>
        <w:rFonts w:ascii="Wingdings" w:hAnsi="Wingdings" w:hint="default"/>
      </w:rPr>
    </w:lvl>
  </w:abstractNum>
  <w:abstractNum w:abstractNumId="9" w15:restartNumberingAfterBreak="0">
    <w:nsid w:val="19643FAC"/>
    <w:multiLevelType w:val="hybridMultilevel"/>
    <w:tmpl w:val="CD4C7388"/>
    <w:lvl w:ilvl="0" w:tplc="C3960A52">
      <w:start w:val="1"/>
      <w:numFmt w:val="bullet"/>
      <w:lvlText w:val="-"/>
      <w:lvlJc w:val="left"/>
      <w:pPr>
        <w:ind w:left="1287" w:hanging="360"/>
      </w:pPr>
      <w:rPr>
        <w:rFonts w:ascii="Sitka Text" w:hAnsi="Sitka Text" w:hint="default"/>
      </w:rPr>
    </w:lvl>
    <w:lvl w:ilvl="1" w:tplc="47D663BE">
      <w:start w:val="1"/>
      <w:numFmt w:val="bullet"/>
      <w:lvlText w:val="o"/>
      <w:lvlJc w:val="left"/>
      <w:pPr>
        <w:ind w:left="2007" w:hanging="360"/>
      </w:pPr>
      <w:rPr>
        <w:rFonts w:ascii="Courier New" w:hAnsi="Courier New" w:cs="Courier New" w:hint="default"/>
      </w:rPr>
    </w:lvl>
    <w:lvl w:ilvl="2" w:tplc="FD180C34">
      <w:start w:val="1"/>
      <w:numFmt w:val="bullet"/>
      <w:lvlText w:val=""/>
      <w:lvlJc w:val="left"/>
      <w:pPr>
        <w:ind w:left="2727" w:hanging="360"/>
      </w:pPr>
      <w:rPr>
        <w:rFonts w:ascii="Wingdings" w:hAnsi="Wingdings" w:hint="default"/>
      </w:rPr>
    </w:lvl>
    <w:lvl w:ilvl="3" w:tplc="6B2A9590">
      <w:start w:val="1"/>
      <w:numFmt w:val="bullet"/>
      <w:lvlText w:val=""/>
      <w:lvlJc w:val="left"/>
      <w:pPr>
        <w:ind w:left="3447" w:hanging="360"/>
      </w:pPr>
      <w:rPr>
        <w:rFonts w:ascii="Symbol" w:hAnsi="Symbol" w:hint="default"/>
      </w:rPr>
    </w:lvl>
    <w:lvl w:ilvl="4" w:tplc="5B74DC1E">
      <w:start w:val="1"/>
      <w:numFmt w:val="bullet"/>
      <w:lvlText w:val="o"/>
      <w:lvlJc w:val="left"/>
      <w:pPr>
        <w:ind w:left="4167" w:hanging="360"/>
      </w:pPr>
      <w:rPr>
        <w:rFonts w:ascii="Courier New" w:hAnsi="Courier New" w:cs="Courier New" w:hint="default"/>
      </w:rPr>
    </w:lvl>
    <w:lvl w:ilvl="5" w:tplc="21760D10">
      <w:start w:val="1"/>
      <w:numFmt w:val="bullet"/>
      <w:lvlText w:val=""/>
      <w:lvlJc w:val="left"/>
      <w:pPr>
        <w:ind w:left="4887" w:hanging="360"/>
      </w:pPr>
      <w:rPr>
        <w:rFonts w:ascii="Wingdings" w:hAnsi="Wingdings" w:hint="default"/>
      </w:rPr>
    </w:lvl>
    <w:lvl w:ilvl="6" w:tplc="8326CA48">
      <w:start w:val="1"/>
      <w:numFmt w:val="bullet"/>
      <w:lvlText w:val=""/>
      <w:lvlJc w:val="left"/>
      <w:pPr>
        <w:ind w:left="5607" w:hanging="360"/>
      </w:pPr>
      <w:rPr>
        <w:rFonts w:ascii="Symbol" w:hAnsi="Symbol" w:hint="default"/>
      </w:rPr>
    </w:lvl>
    <w:lvl w:ilvl="7" w:tplc="B6CAEAAC">
      <w:start w:val="1"/>
      <w:numFmt w:val="bullet"/>
      <w:lvlText w:val="o"/>
      <w:lvlJc w:val="left"/>
      <w:pPr>
        <w:ind w:left="6327" w:hanging="360"/>
      </w:pPr>
      <w:rPr>
        <w:rFonts w:ascii="Courier New" w:hAnsi="Courier New" w:cs="Courier New" w:hint="default"/>
      </w:rPr>
    </w:lvl>
    <w:lvl w:ilvl="8" w:tplc="8FBCB974">
      <w:start w:val="1"/>
      <w:numFmt w:val="bullet"/>
      <w:lvlText w:val=""/>
      <w:lvlJc w:val="left"/>
      <w:pPr>
        <w:ind w:left="7047" w:hanging="360"/>
      </w:pPr>
      <w:rPr>
        <w:rFonts w:ascii="Wingdings" w:hAnsi="Wingdings" w:hint="default"/>
      </w:rPr>
    </w:lvl>
  </w:abstractNum>
  <w:abstractNum w:abstractNumId="10" w15:restartNumberingAfterBreak="0">
    <w:nsid w:val="24075124"/>
    <w:multiLevelType w:val="hybridMultilevel"/>
    <w:tmpl w:val="40C06944"/>
    <w:lvl w:ilvl="0" w:tplc="EC5AFD1C">
      <w:start w:val="1"/>
      <w:numFmt w:val="decimal"/>
      <w:lvlText w:val="1.%1."/>
      <w:lvlJc w:val="left"/>
      <w:pPr>
        <w:ind w:left="1004" w:hanging="360"/>
      </w:pPr>
      <w:rPr>
        <w:rFonts w:hint="default"/>
      </w:rPr>
    </w:lvl>
    <w:lvl w:ilvl="1" w:tplc="B5DE8804">
      <w:start w:val="1"/>
      <w:numFmt w:val="lowerLetter"/>
      <w:lvlText w:val="%2."/>
      <w:lvlJc w:val="left"/>
      <w:pPr>
        <w:ind w:left="1724" w:hanging="360"/>
      </w:pPr>
    </w:lvl>
    <w:lvl w:ilvl="2" w:tplc="A93A9066">
      <w:start w:val="1"/>
      <w:numFmt w:val="lowerRoman"/>
      <w:lvlText w:val="%3."/>
      <w:lvlJc w:val="right"/>
      <w:pPr>
        <w:ind w:left="2444" w:hanging="180"/>
      </w:pPr>
    </w:lvl>
    <w:lvl w:ilvl="3" w:tplc="400445C8">
      <w:start w:val="1"/>
      <w:numFmt w:val="decimal"/>
      <w:lvlText w:val="%4."/>
      <w:lvlJc w:val="left"/>
      <w:pPr>
        <w:ind w:left="3164" w:hanging="360"/>
      </w:pPr>
    </w:lvl>
    <w:lvl w:ilvl="4" w:tplc="8F82FF40">
      <w:start w:val="1"/>
      <w:numFmt w:val="lowerLetter"/>
      <w:lvlText w:val="%5."/>
      <w:lvlJc w:val="left"/>
      <w:pPr>
        <w:ind w:left="3884" w:hanging="360"/>
      </w:pPr>
    </w:lvl>
    <w:lvl w:ilvl="5" w:tplc="F53CBA62">
      <w:start w:val="1"/>
      <w:numFmt w:val="lowerRoman"/>
      <w:lvlText w:val="%6."/>
      <w:lvlJc w:val="right"/>
      <w:pPr>
        <w:ind w:left="4604" w:hanging="180"/>
      </w:pPr>
    </w:lvl>
    <w:lvl w:ilvl="6" w:tplc="C6C4F4BA">
      <w:start w:val="1"/>
      <w:numFmt w:val="decimal"/>
      <w:lvlText w:val="%7."/>
      <w:lvlJc w:val="left"/>
      <w:pPr>
        <w:ind w:left="5324" w:hanging="360"/>
      </w:pPr>
    </w:lvl>
    <w:lvl w:ilvl="7" w:tplc="2BE0C022">
      <w:start w:val="1"/>
      <w:numFmt w:val="lowerLetter"/>
      <w:lvlText w:val="%8."/>
      <w:lvlJc w:val="left"/>
      <w:pPr>
        <w:ind w:left="6044" w:hanging="360"/>
      </w:pPr>
    </w:lvl>
    <w:lvl w:ilvl="8" w:tplc="6E18F9AE">
      <w:start w:val="1"/>
      <w:numFmt w:val="lowerRoman"/>
      <w:lvlText w:val="%9."/>
      <w:lvlJc w:val="right"/>
      <w:pPr>
        <w:ind w:left="6764" w:hanging="180"/>
      </w:pPr>
    </w:lvl>
  </w:abstractNum>
  <w:abstractNum w:abstractNumId="11" w15:restartNumberingAfterBreak="0">
    <w:nsid w:val="24AE5CDD"/>
    <w:multiLevelType w:val="hybridMultilevel"/>
    <w:tmpl w:val="A058D546"/>
    <w:lvl w:ilvl="0" w:tplc="6658AE22">
      <w:start w:val="1"/>
      <w:numFmt w:val="bullet"/>
      <w:lvlText w:val="-"/>
      <w:lvlJc w:val="left"/>
      <w:pPr>
        <w:ind w:left="644" w:hanging="360"/>
      </w:pPr>
      <w:rPr>
        <w:rFonts w:ascii="Times New Roman" w:hAnsi="Times New Roman" w:cs="Times New Roman" w:hint="default"/>
      </w:rPr>
    </w:lvl>
    <w:lvl w:ilvl="1" w:tplc="CC14B382">
      <w:start w:val="1"/>
      <w:numFmt w:val="bullet"/>
      <w:lvlText w:val="o"/>
      <w:lvlJc w:val="left"/>
      <w:pPr>
        <w:ind w:left="1992" w:hanging="360"/>
      </w:pPr>
      <w:rPr>
        <w:rFonts w:ascii="Courier New" w:hAnsi="Courier New" w:cs="Courier New" w:hint="default"/>
      </w:rPr>
    </w:lvl>
    <w:lvl w:ilvl="2" w:tplc="29DE97CA">
      <w:start w:val="1"/>
      <w:numFmt w:val="bullet"/>
      <w:lvlText w:val=""/>
      <w:lvlJc w:val="left"/>
      <w:pPr>
        <w:ind w:left="2712" w:hanging="360"/>
      </w:pPr>
      <w:rPr>
        <w:rFonts w:ascii="Wingdings" w:hAnsi="Wingdings" w:hint="default"/>
      </w:rPr>
    </w:lvl>
    <w:lvl w:ilvl="3" w:tplc="B37AEB90">
      <w:start w:val="1"/>
      <w:numFmt w:val="bullet"/>
      <w:lvlText w:val=""/>
      <w:lvlJc w:val="left"/>
      <w:pPr>
        <w:ind w:left="3432" w:hanging="360"/>
      </w:pPr>
      <w:rPr>
        <w:rFonts w:ascii="Symbol" w:hAnsi="Symbol" w:hint="default"/>
      </w:rPr>
    </w:lvl>
    <w:lvl w:ilvl="4" w:tplc="8C981A10">
      <w:start w:val="1"/>
      <w:numFmt w:val="bullet"/>
      <w:lvlText w:val="o"/>
      <w:lvlJc w:val="left"/>
      <w:pPr>
        <w:ind w:left="4152" w:hanging="360"/>
      </w:pPr>
      <w:rPr>
        <w:rFonts w:ascii="Courier New" w:hAnsi="Courier New" w:cs="Courier New" w:hint="default"/>
      </w:rPr>
    </w:lvl>
    <w:lvl w:ilvl="5" w:tplc="52AA9FAE">
      <w:start w:val="1"/>
      <w:numFmt w:val="bullet"/>
      <w:lvlText w:val=""/>
      <w:lvlJc w:val="left"/>
      <w:pPr>
        <w:ind w:left="4872" w:hanging="360"/>
      </w:pPr>
      <w:rPr>
        <w:rFonts w:ascii="Wingdings" w:hAnsi="Wingdings" w:hint="default"/>
      </w:rPr>
    </w:lvl>
    <w:lvl w:ilvl="6" w:tplc="760AEF1A">
      <w:start w:val="1"/>
      <w:numFmt w:val="bullet"/>
      <w:lvlText w:val=""/>
      <w:lvlJc w:val="left"/>
      <w:pPr>
        <w:ind w:left="5592" w:hanging="360"/>
      </w:pPr>
      <w:rPr>
        <w:rFonts w:ascii="Symbol" w:hAnsi="Symbol" w:hint="default"/>
      </w:rPr>
    </w:lvl>
    <w:lvl w:ilvl="7" w:tplc="77B27E9A">
      <w:start w:val="1"/>
      <w:numFmt w:val="bullet"/>
      <w:lvlText w:val="o"/>
      <w:lvlJc w:val="left"/>
      <w:pPr>
        <w:ind w:left="6312" w:hanging="360"/>
      </w:pPr>
      <w:rPr>
        <w:rFonts w:ascii="Courier New" w:hAnsi="Courier New" w:cs="Courier New" w:hint="default"/>
      </w:rPr>
    </w:lvl>
    <w:lvl w:ilvl="8" w:tplc="802CB7D6">
      <w:start w:val="1"/>
      <w:numFmt w:val="bullet"/>
      <w:lvlText w:val=""/>
      <w:lvlJc w:val="left"/>
      <w:pPr>
        <w:ind w:left="7032" w:hanging="360"/>
      </w:pPr>
      <w:rPr>
        <w:rFonts w:ascii="Wingdings" w:hAnsi="Wingdings" w:hint="default"/>
      </w:rPr>
    </w:lvl>
  </w:abstractNum>
  <w:abstractNum w:abstractNumId="12" w15:restartNumberingAfterBreak="0">
    <w:nsid w:val="2C2368FF"/>
    <w:multiLevelType w:val="multilevel"/>
    <w:tmpl w:val="088EA2F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15:restartNumberingAfterBreak="0">
    <w:nsid w:val="2E953737"/>
    <w:multiLevelType w:val="hybridMultilevel"/>
    <w:tmpl w:val="05025BA0"/>
    <w:lvl w:ilvl="0" w:tplc="5D9EDD46">
      <w:start w:val="1"/>
      <w:numFmt w:val="bullet"/>
      <w:lvlText w:val="-"/>
      <w:lvlJc w:val="left"/>
      <w:pPr>
        <w:ind w:left="720" w:hanging="360"/>
      </w:pPr>
      <w:rPr>
        <w:rFonts w:ascii="Times New Roman" w:hAnsi="Times New Roman" w:cs="Times New Roman" w:hint="default"/>
      </w:rPr>
    </w:lvl>
    <w:lvl w:ilvl="1" w:tplc="64C40FFE">
      <w:start w:val="1"/>
      <w:numFmt w:val="bullet"/>
      <w:lvlText w:val="o"/>
      <w:lvlJc w:val="left"/>
      <w:pPr>
        <w:ind w:left="1440" w:hanging="360"/>
      </w:pPr>
      <w:rPr>
        <w:rFonts w:ascii="Courier New" w:hAnsi="Courier New" w:cs="Courier New" w:hint="default"/>
      </w:rPr>
    </w:lvl>
    <w:lvl w:ilvl="2" w:tplc="CD92F24E">
      <w:start w:val="1"/>
      <w:numFmt w:val="bullet"/>
      <w:lvlText w:val=""/>
      <w:lvlJc w:val="left"/>
      <w:pPr>
        <w:ind w:left="2160" w:hanging="360"/>
      </w:pPr>
      <w:rPr>
        <w:rFonts w:ascii="Wingdings" w:hAnsi="Wingdings" w:hint="default"/>
      </w:rPr>
    </w:lvl>
    <w:lvl w:ilvl="3" w:tplc="49C6A0BA">
      <w:start w:val="1"/>
      <w:numFmt w:val="bullet"/>
      <w:lvlText w:val=""/>
      <w:lvlJc w:val="left"/>
      <w:pPr>
        <w:ind w:left="2880" w:hanging="360"/>
      </w:pPr>
      <w:rPr>
        <w:rFonts w:ascii="Symbol" w:hAnsi="Symbol" w:hint="default"/>
      </w:rPr>
    </w:lvl>
    <w:lvl w:ilvl="4" w:tplc="A94C4E36">
      <w:start w:val="1"/>
      <w:numFmt w:val="bullet"/>
      <w:lvlText w:val="o"/>
      <w:lvlJc w:val="left"/>
      <w:pPr>
        <w:ind w:left="3600" w:hanging="360"/>
      </w:pPr>
      <w:rPr>
        <w:rFonts w:ascii="Courier New" w:hAnsi="Courier New" w:cs="Courier New" w:hint="default"/>
      </w:rPr>
    </w:lvl>
    <w:lvl w:ilvl="5" w:tplc="0138F9D4">
      <w:start w:val="1"/>
      <w:numFmt w:val="bullet"/>
      <w:lvlText w:val=""/>
      <w:lvlJc w:val="left"/>
      <w:pPr>
        <w:ind w:left="4320" w:hanging="360"/>
      </w:pPr>
      <w:rPr>
        <w:rFonts w:ascii="Wingdings" w:hAnsi="Wingdings" w:hint="default"/>
      </w:rPr>
    </w:lvl>
    <w:lvl w:ilvl="6" w:tplc="F43C34E4">
      <w:start w:val="1"/>
      <w:numFmt w:val="bullet"/>
      <w:lvlText w:val=""/>
      <w:lvlJc w:val="left"/>
      <w:pPr>
        <w:ind w:left="5040" w:hanging="360"/>
      </w:pPr>
      <w:rPr>
        <w:rFonts w:ascii="Symbol" w:hAnsi="Symbol" w:hint="default"/>
      </w:rPr>
    </w:lvl>
    <w:lvl w:ilvl="7" w:tplc="88C20248">
      <w:start w:val="1"/>
      <w:numFmt w:val="bullet"/>
      <w:lvlText w:val="o"/>
      <w:lvlJc w:val="left"/>
      <w:pPr>
        <w:ind w:left="5760" w:hanging="360"/>
      </w:pPr>
      <w:rPr>
        <w:rFonts w:ascii="Courier New" w:hAnsi="Courier New" w:cs="Courier New" w:hint="default"/>
      </w:rPr>
    </w:lvl>
    <w:lvl w:ilvl="8" w:tplc="EEB086BA">
      <w:start w:val="1"/>
      <w:numFmt w:val="bullet"/>
      <w:lvlText w:val=""/>
      <w:lvlJc w:val="left"/>
      <w:pPr>
        <w:ind w:left="6480" w:hanging="360"/>
      </w:pPr>
      <w:rPr>
        <w:rFonts w:ascii="Wingdings" w:hAnsi="Wingdings" w:hint="default"/>
      </w:rPr>
    </w:lvl>
  </w:abstractNum>
  <w:abstractNum w:abstractNumId="14" w15:restartNumberingAfterBreak="0">
    <w:nsid w:val="356C36F2"/>
    <w:multiLevelType w:val="hybridMultilevel"/>
    <w:tmpl w:val="59662BA8"/>
    <w:lvl w:ilvl="0" w:tplc="13E82988">
      <w:start w:val="1"/>
      <w:numFmt w:val="bullet"/>
      <w:lvlText w:val="-"/>
      <w:lvlJc w:val="left"/>
      <w:pPr>
        <w:ind w:left="720" w:hanging="360"/>
      </w:pPr>
      <w:rPr>
        <w:rFonts w:ascii="Times New Roman" w:hAnsi="Times New Roman" w:cs="Times New Roman" w:hint="default"/>
      </w:rPr>
    </w:lvl>
    <w:lvl w:ilvl="1" w:tplc="97645F3C">
      <w:start w:val="1"/>
      <w:numFmt w:val="bullet"/>
      <w:lvlText w:val="o"/>
      <w:lvlJc w:val="left"/>
      <w:pPr>
        <w:ind w:left="1440" w:hanging="360"/>
      </w:pPr>
      <w:rPr>
        <w:rFonts w:ascii="Courier New" w:hAnsi="Courier New" w:cs="Courier New" w:hint="default"/>
      </w:rPr>
    </w:lvl>
    <w:lvl w:ilvl="2" w:tplc="D37CE136">
      <w:start w:val="1"/>
      <w:numFmt w:val="bullet"/>
      <w:lvlText w:val=""/>
      <w:lvlJc w:val="left"/>
      <w:pPr>
        <w:ind w:left="2160" w:hanging="360"/>
      </w:pPr>
      <w:rPr>
        <w:rFonts w:ascii="Wingdings" w:hAnsi="Wingdings" w:hint="default"/>
      </w:rPr>
    </w:lvl>
    <w:lvl w:ilvl="3" w:tplc="66960550">
      <w:start w:val="1"/>
      <w:numFmt w:val="bullet"/>
      <w:lvlText w:val=""/>
      <w:lvlJc w:val="left"/>
      <w:pPr>
        <w:ind w:left="2880" w:hanging="360"/>
      </w:pPr>
      <w:rPr>
        <w:rFonts w:ascii="Symbol" w:hAnsi="Symbol" w:hint="default"/>
      </w:rPr>
    </w:lvl>
    <w:lvl w:ilvl="4" w:tplc="1AAC79DA">
      <w:start w:val="1"/>
      <w:numFmt w:val="bullet"/>
      <w:lvlText w:val="o"/>
      <w:lvlJc w:val="left"/>
      <w:pPr>
        <w:ind w:left="3600" w:hanging="360"/>
      </w:pPr>
      <w:rPr>
        <w:rFonts w:ascii="Courier New" w:hAnsi="Courier New" w:cs="Courier New" w:hint="default"/>
      </w:rPr>
    </w:lvl>
    <w:lvl w:ilvl="5" w:tplc="2DE62142">
      <w:start w:val="1"/>
      <w:numFmt w:val="bullet"/>
      <w:lvlText w:val=""/>
      <w:lvlJc w:val="left"/>
      <w:pPr>
        <w:ind w:left="4320" w:hanging="360"/>
      </w:pPr>
      <w:rPr>
        <w:rFonts w:ascii="Wingdings" w:hAnsi="Wingdings" w:hint="default"/>
      </w:rPr>
    </w:lvl>
    <w:lvl w:ilvl="6" w:tplc="55F05F96">
      <w:start w:val="1"/>
      <w:numFmt w:val="bullet"/>
      <w:lvlText w:val=""/>
      <w:lvlJc w:val="left"/>
      <w:pPr>
        <w:ind w:left="5040" w:hanging="360"/>
      </w:pPr>
      <w:rPr>
        <w:rFonts w:ascii="Symbol" w:hAnsi="Symbol" w:hint="default"/>
      </w:rPr>
    </w:lvl>
    <w:lvl w:ilvl="7" w:tplc="54408E68">
      <w:start w:val="1"/>
      <w:numFmt w:val="bullet"/>
      <w:lvlText w:val="o"/>
      <w:lvlJc w:val="left"/>
      <w:pPr>
        <w:ind w:left="5760" w:hanging="360"/>
      </w:pPr>
      <w:rPr>
        <w:rFonts w:ascii="Courier New" w:hAnsi="Courier New" w:cs="Courier New" w:hint="default"/>
      </w:rPr>
    </w:lvl>
    <w:lvl w:ilvl="8" w:tplc="C7D495FC">
      <w:start w:val="1"/>
      <w:numFmt w:val="bullet"/>
      <w:lvlText w:val=""/>
      <w:lvlJc w:val="left"/>
      <w:pPr>
        <w:ind w:left="6480" w:hanging="360"/>
      </w:pPr>
      <w:rPr>
        <w:rFonts w:ascii="Wingdings" w:hAnsi="Wingdings" w:hint="default"/>
      </w:rPr>
    </w:lvl>
  </w:abstractNum>
  <w:abstractNum w:abstractNumId="15" w15:restartNumberingAfterBreak="0">
    <w:nsid w:val="35CC0196"/>
    <w:multiLevelType w:val="hybridMultilevel"/>
    <w:tmpl w:val="097C56AC"/>
    <w:lvl w:ilvl="0" w:tplc="734A6642">
      <w:start w:val="1"/>
      <w:numFmt w:val="bullet"/>
      <w:lvlText w:val="-"/>
      <w:lvlJc w:val="left"/>
      <w:pPr>
        <w:ind w:left="720" w:hanging="360"/>
      </w:pPr>
      <w:rPr>
        <w:rFonts w:ascii="Times New Roman" w:hAnsi="Times New Roman" w:cs="Times New Roman" w:hint="default"/>
      </w:rPr>
    </w:lvl>
    <w:lvl w:ilvl="1" w:tplc="4E1C13AE">
      <w:start w:val="1"/>
      <w:numFmt w:val="bullet"/>
      <w:lvlText w:val="o"/>
      <w:lvlJc w:val="left"/>
      <w:pPr>
        <w:ind w:left="1440" w:hanging="360"/>
      </w:pPr>
      <w:rPr>
        <w:rFonts w:ascii="Courier New" w:hAnsi="Courier New" w:cs="Courier New" w:hint="default"/>
      </w:rPr>
    </w:lvl>
    <w:lvl w:ilvl="2" w:tplc="3D763346">
      <w:start w:val="1"/>
      <w:numFmt w:val="bullet"/>
      <w:lvlText w:val=""/>
      <w:lvlJc w:val="left"/>
      <w:pPr>
        <w:ind w:left="2160" w:hanging="360"/>
      </w:pPr>
      <w:rPr>
        <w:rFonts w:ascii="Wingdings" w:hAnsi="Wingdings" w:hint="default"/>
      </w:rPr>
    </w:lvl>
    <w:lvl w:ilvl="3" w:tplc="516E697A">
      <w:start w:val="1"/>
      <w:numFmt w:val="bullet"/>
      <w:lvlText w:val=""/>
      <w:lvlJc w:val="left"/>
      <w:pPr>
        <w:ind w:left="2880" w:hanging="360"/>
      </w:pPr>
      <w:rPr>
        <w:rFonts w:ascii="Symbol" w:hAnsi="Symbol" w:hint="default"/>
      </w:rPr>
    </w:lvl>
    <w:lvl w:ilvl="4" w:tplc="FD4ABB24">
      <w:start w:val="1"/>
      <w:numFmt w:val="bullet"/>
      <w:lvlText w:val="o"/>
      <w:lvlJc w:val="left"/>
      <w:pPr>
        <w:ind w:left="3600" w:hanging="360"/>
      </w:pPr>
      <w:rPr>
        <w:rFonts w:ascii="Courier New" w:hAnsi="Courier New" w:cs="Courier New" w:hint="default"/>
      </w:rPr>
    </w:lvl>
    <w:lvl w:ilvl="5" w:tplc="F3244CA4">
      <w:start w:val="1"/>
      <w:numFmt w:val="bullet"/>
      <w:lvlText w:val=""/>
      <w:lvlJc w:val="left"/>
      <w:pPr>
        <w:ind w:left="4320" w:hanging="360"/>
      </w:pPr>
      <w:rPr>
        <w:rFonts w:ascii="Wingdings" w:hAnsi="Wingdings" w:hint="default"/>
      </w:rPr>
    </w:lvl>
    <w:lvl w:ilvl="6" w:tplc="B0286B94">
      <w:start w:val="1"/>
      <w:numFmt w:val="bullet"/>
      <w:lvlText w:val=""/>
      <w:lvlJc w:val="left"/>
      <w:pPr>
        <w:ind w:left="5040" w:hanging="360"/>
      </w:pPr>
      <w:rPr>
        <w:rFonts w:ascii="Symbol" w:hAnsi="Symbol" w:hint="default"/>
      </w:rPr>
    </w:lvl>
    <w:lvl w:ilvl="7" w:tplc="97845182">
      <w:start w:val="1"/>
      <w:numFmt w:val="bullet"/>
      <w:lvlText w:val="o"/>
      <w:lvlJc w:val="left"/>
      <w:pPr>
        <w:ind w:left="5760" w:hanging="360"/>
      </w:pPr>
      <w:rPr>
        <w:rFonts w:ascii="Courier New" w:hAnsi="Courier New" w:cs="Courier New" w:hint="default"/>
      </w:rPr>
    </w:lvl>
    <w:lvl w:ilvl="8" w:tplc="44388730">
      <w:start w:val="1"/>
      <w:numFmt w:val="bullet"/>
      <w:lvlText w:val=""/>
      <w:lvlJc w:val="left"/>
      <w:pPr>
        <w:ind w:left="6480" w:hanging="360"/>
      </w:pPr>
      <w:rPr>
        <w:rFonts w:ascii="Wingdings" w:hAnsi="Wingdings" w:hint="default"/>
      </w:rPr>
    </w:lvl>
  </w:abstractNum>
  <w:abstractNum w:abstractNumId="16" w15:restartNumberingAfterBreak="0">
    <w:nsid w:val="376D1CB8"/>
    <w:multiLevelType w:val="hybridMultilevel"/>
    <w:tmpl w:val="D6B443BC"/>
    <w:lvl w:ilvl="0" w:tplc="0BD8B9A2">
      <w:start w:val="1"/>
      <w:numFmt w:val="decimal"/>
      <w:lvlText w:val="%1)"/>
      <w:lvlJc w:val="left"/>
      <w:pPr>
        <w:ind w:left="720" w:hanging="360"/>
      </w:pPr>
      <w:rPr>
        <w:b w:val="0"/>
      </w:rPr>
    </w:lvl>
    <w:lvl w:ilvl="1" w:tplc="F1781F58">
      <w:start w:val="1"/>
      <w:numFmt w:val="lowerLetter"/>
      <w:lvlText w:val="%2."/>
      <w:lvlJc w:val="left"/>
      <w:pPr>
        <w:ind w:left="1440" w:hanging="360"/>
      </w:pPr>
    </w:lvl>
    <w:lvl w:ilvl="2" w:tplc="C3AA01B8">
      <w:start w:val="1"/>
      <w:numFmt w:val="lowerRoman"/>
      <w:lvlText w:val="%3."/>
      <w:lvlJc w:val="right"/>
      <w:pPr>
        <w:ind w:left="2160" w:hanging="180"/>
      </w:pPr>
    </w:lvl>
    <w:lvl w:ilvl="3" w:tplc="50FA1E28">
      <w:start w:val="1"/>
      <w:numFmt w:val="decimal"/>
      <w:lvlText w:val="%4."/>
      <w:lvlJc w:val="left"/>
      <w:pPr>
        <w:ind w:left="2880" w:hanging="360"/>
      </w:pPr>
    </w:lvl>
    <w:lvl w:ilvl="4" w:tplc="38CE9C36">
      <w:start w:val="1"/>
      <w:numFmt w:val="lowerLetter"/>
      <w:lvlText w:val="%5."/>
      <w:lvlJc w:val="left"/>
      <w:pPr>
        <w:ind w:left="3600" w:hanging="360"/>
      </w:pPr>
    </w:lvl>
    <w:lvl w:ilvl="5" w:tplc="7200F43E">
      <w:start w:val="1"/>
      <w:numFmt w:val="lowerRoman"/>
      <w:lvlText w:val="%6."/>
      <w:lvlJc w:val="right"/>
      <w:pPr>
        <w:ind w:left="4320" w:hanging="180"/>
      </w:pPr>
    </w:lvl>
    <w:lvl w:ilvl="6" w:tplc="8CDC640A">
      <w:start w:val="1"/>
      <w:numFmt w:val="decimal"/>
      <w:lvlText w:val="%7."/>
      <w:lvlJc w:val="left"/>
      <w:pPr>
        <w:ind w:left="5040" w:hanging="360"/>
      </w:pPr>
    </w:lvl>
    <w:lvl w:ilvl="7" w:tplc="71F661B0">
      <w:start w:val="1"/>
      <w:numFmt w:val="lowerLetter"/>
      <w:lvlText w:val="%8."/>
      <w:lvlJc w:val="left"/>
      <w:pPr>
        <w:ind w:left="5760" w:hanging="360"/>
      </w:pPr>
    </w:lvl>
    <w:lvl w:ilvl="8" w:tplc="0DE46146">
      <w:start w:val="1"/>
      <w:numFmt w:val="lowerRoman"/>
      <w:lvlText w:val="%9."/>
      <w:lvlJc w:val="right"/>
      <w:pPr>
        <w:ind w:left="6480" w:hanging="180"/>
      </w:pPr>
    </w:lvl>
  </w:abstractNum>
  <w:abstractNum w:abstractNumId="17" w15:restartNumberingAfterBreak="0">
    <w:nsid w:val="3F770C7B"/>
    <w:multiLevelType w:val="hybridMultilevel"/>
    <w:tmpl w:val="0412A6AC"/>
    <w:lvl w:ilvl="0" w:tplc="C6320FA0">
      <w:start w:val="1"/>
      <w:numFmt w:val="bullet"/>
      <w:lvlText w:val="-"/>
      <w:lvlJc w:val="left"/>
      <w:pPr>
        <w:ind w:left="1146" w:hanging="360"/>
      </w:pPr>
      <w:rPr>
        <w:rFonts w:ascii="Times New Roman" w:hAnsi="Times New Roman" w:cs="Times New Roman" w:hint="default"/>
      </w:rPr>
    </w:lvl>
    <w:lvl w:ilvl="1" w:tplc="E0302820">
      <w:start w:val="1"/>
      <w:numFmt w:val="bullet"/>
      <w:lvlText w:val="o"/>
      <w:lvlJc w:val="left"/>
      <w:pPr>
        <w:ind w:left="1866" w:hanging="360"/>
      </w:pPr>
      <w:rPr>
        <w:rFonts w:ascii="Courier New" w:hAnsi="Courier New" w:cs="Courier New" w:hint="default"/>
      </w:rPr>
    </w:lvl>
    <w:lvl w:ilvl="2" w:tplc="B99063AC">
      <w:start w:val="1"/>
      <w:numFmt w:val="bullet"/>
      <w:lvlText w:val=""/>
      <w:lvlJc w:val="left"/>
      <w:pPr>
        <w:ind w:left="2586" w:hanging="360"/>
      </w:pPr>
      <w:rPr>
        <w:rFonts w:ascii="Wingdings" w:hAnsi="Wingdings" w:hint="default"/>
      </w:rPr>
    </w:lvl>
    <w:lvl w:ilvl="3" w:tplc="33E2DBE8">
      <w:start w:val="1"/>
      <w:numFmt w:val="bullet"/>
      <w:lvlText w:val=""/>
      <w:lvlJc w:val="left"/>
      <w:pPr>
        <w:ind w:left="3306" w:hanging="360"/>
      </w:pPr>
      <w:rPr>
        <w:rFonts w:ascii="Symbol" w:hAnsi="Symbol" w:hint="default"/>
      </w:rPr>
    </w:lvl>
    <w:lvl w:ilvl="4" w:tplc="0D048EF4">
      <w:start w:val="1"/>
      <w:numFmt w:val="bullet"/>
      <w:lvlText w:val="o"/>
      <w:lvlJc w:val="left"/>
      <w:pPr>
        <w:ind w:left="4026" w:hanging="360"/>
      </w:pPr>
      <w:rPr>
        <w:rFonts w:ascii="Courier New" w:hAnsi="Courier New" w:cs="Courier New" w:hint="default"/>
      </w:rPr>
    </w:lvl>
    <w:lvl w:ilvl="5" w:tplc="C9FC638A">
      <w:start w:val="1"/>
      <w:numFmt w:val="bullet"/>
      <w:lvlText w:val=""/>
      <w:lvlJc w:val="left"/>
      <w:pPr>
        <w:ind w:left="4746" w:hanging="360"/>
      </w:pPr>
      <w:rPr>
        <w:rFonts w:ascii="Wingdings" w:hAnsi="Wingdings" w:hint="default"/>
      </w:rPr>
    </w:lvl>
    <w:lvl w:ilvl="6" w:tplc="3198FD74">
      <w:start w:val="1"/>
      <w:numFmt w:val="bullet"/>
      <w:lvlText w:val=""/>
      <w:lvlJc w:val="left"/>
      <w:pPr>
        <w:ind w:left="5466" w:hanging="360"/>
      </w:pPr>
      <w:rPr>
        <w:rFonts w:ascii="Symbol" w:hAnsi="Symbol" w:hint="default"/>
      </w:rPr>
    </w:lvl>
    <w:lvl w:ilvl="7" w:tplc="EF58BF10">
      <w:start w:val="1"/>
      <w:numFmt w:val="bullet"/>
      <w:lvlText w:val="o"/>
      <w:lvlJc w:val="left"/>
      <w:pPr>
        <w:ind w:left="6186" w:hanging="360"/>
      </w:pPr>
      <w:rPr>
        <w:rFonts w:ascii="Courier New" w:hAnsi="Courier New" w:cs="Courier New" w:hint="default"/>
      </w:rPr>
    </w:lvl>
    <w:lvl w:ilvl="8" w:tplc="4D4A5D56">
      <w:start w:val="1"/>
      <w:numFmt w:val="bullet"/>
      <w:lvlText w:val=""/>
      <w:lvlJc w:val="left"/>
      <w:pPr>
        <w:ind w:left="6906" w:hanging="360"/>
      </w:pPr>
      <w:rPr>
        <w:rFonts w:ascii="Wingdings" w:hAnsi="Wingdings" w:hint="default"/>
      </w:rPr>
    </w:lvl>
  </w:abstractNum>
  <w:abstractNum w:abstractNumId="18" w15:restartNumberingAfterBreak="0">
    <w:nsid w:val="41692984"/>
    <w:multiLevelType w:val="hybridMultilevel"/>
    <w:tmpl w:val="DD46429E"/>
    <w:lvl w:ilvl="0" w:tplc="25CEBC3E">
      <w:start w:val="1"/>
      <w:numFmt w:val="bullet"/>
      <w:lvlText w:val="-"/>
      <w:lvlJc w:val="left"/>
      <w:pPr>
        <w:ind w:left="1287" w:hanging="360"/>
      </w:pPr>
      <w:rPr>
        <w:rFonts w:ascii="Times New Roman" w:hAnsi="Times New Roman" w:cs="Times New Roman" w:hint="default"/>
      </w:rPr>
    </w:lvl>
    <w:lvl w:ilvl="1" w:tplc="0A585168">
      <w:start w:val="1"/>
      <w:numFmt w:val="bullet"/>
      <w:lvlText w:val="o"/>
      <w:lvlJc w:val="left"/>
      <w:pPr>
        <w:ind w:left="2007" w:hanging="360"/>
      </w:pPr>
      <w:rPr>
        <w:rFonts w:ascii="Courier New" w:hAnsi="Courier New" w:cs="Courier New" w:hint="default"/>
      </w:rPr>
    </w:lvl>
    <w:lvl w:ilvl="2" w:tplc="7A18756C">
      <w:start w:val="1"/>
      <w:numFmt w:val="bullet"/>
      <w:lvlText w:val=""/>
      <w:lvlJc w:val="left"/>
      <w:pPr>
        <w:ind w:left="2727" w:hanging="360"/>
      </w:pPr>
      <w:rPr>
        <w:rFonts w:ascii="Wingdings" w:hAnsi="Wingdings" w:hint="default"/>
      </w:rPr>
    </w:lvl>
    <w:lvl w:ilvl="3" w:tplc="25C206E4">
      <w:start w:val="1"/>
      <w:numFmt w:val="bullet"/>
      <w:lvlText w:val=""/>
      <w:lvlJc w:val="left"/>
      <w:pPr>
        <w:ind w:left="3447" w:hanging="360"/>
      </w:pPr>
      <w:rPr>
        <w:rFonts w:ascii="Symbol" w:hAnsi="Symbol" w:hint="default"/>
      </w:rPr>
    </w:lvl>
    <w:lvl w:ilvl="4" w:tplc="DB2602CE">
      <w:start w:val="1"/>
      <w:numFmt w:val="bullet"/>
      <w:lvlText w:val="o"/>
      <w:lvlJc w:val="left"/>
      <w:pPr>
        <w:ind w:left="4167" w:hanging="360"/>
      </w:pPr>
      <w:rPr>
        <w:rFonts w:ascii="Courier New" w:hAnsi="Courier New" w:cs="Courier New" w:hint="default"/>
      </w:rPr>
    </w:lvl>
    <w:lvl w:ilvl="5" w:tplc="DADCB244">
      <w:start w:val="1"/>
      <w:numFmt w:val="bullet"/>
      <w:lvlText w:val=""/>
      <w:lvlJc w:val="left"/>
      <w:pPr>
        <w:ind w:left="4887" w:hanging="360"/>
      </w:pPr>
      <w:rPr>
        <w:rFonts w:ascii="Wingdings" w:hAnsi="Wingdings" w:hint="default"/>
      </w:rPr>
    </w:lvl>
    <w:lvl w:ilvl="6" w:tplc="5560D516">
      <w:start w:val="1"/>
      <w:numFmt w:val="bullet"/>
      <w:lvlText w:val=""/>
      <w:lvlJc w:val="left"/>
      <w:pPr>
        <w:ind w:left="5607" w:hanging="360"/>
      </w:pPr>
      <w:rPr>
        <w:rFonts w:ascii="Symbol" w:hAnsi="Symbol" w:hint="default"/>
      </w:rPr>
    </w:lvl>
    <w:lvl w:ilvl="7" w:tplc="2FFE7BF0">
      <w:start w:val="1"/>
      <w:numFmt w:val="bullet"/>
      <w:lvlText w:val="o"/>
      <w:lvlJc w:val="left"/>
      <w:pPr>
        <w:ind w:left="6327" w:hanging="360"/>
      </w:pPr>
      <w:rPr>
        <w:rFonts w:ascii="Courier New" w:hAnsi="Courier New" w:cs="Courier New" w:hint="default"/>
      </w:rPr>
    </w:lvl>
    <w:lvl w:ilvl="8" w:tplc="31B43708">
      <w:start w:val="1"/>
      <w:numFmt w:val="bullet"/>
      <w:lvlText w:val=""/>
      <w:lvlJc w:val="left"/>
      <w:pPr>
        <w:ind w:left="7047" w:hanging="360"/>
      </w:pPr>
      <w:rPr>
        <w:rFonts w:ascii="Wingdings" w:hAnsi="Wingdings" w:hint="default"/>
      </w:rPr>
    </w:lvl>
  </w:abstractNum>
  <w:abstractNum w:abstractNumId="19" w15:restartNumberingAfterBreak="0">
    <w:nsid w:val="41DF4199"/>
    <w:multiLevelType w:val="hybridMultilevel"/>
    <w:tmpl w:val="872AF884"/>
    <w:lvl w:ilvl="0" w:tplc="A3E03780">
      <w:start w:val="1"/>
      <w:numFmt w:val="bullet"/>
      <w:lvlText w:val=""/>
      <w:lvlJc w:val="left"/>
      <w:pPr>
        <w:ind w:left="1429" w:hanging="360"/>
      </w:pPr>
      <w:rPr>
        <w:rFonts w:ascii="Symbol" w:hAnsi="Symbol" w:hint="default"/>
      </w:rPr>
    </w:lvl>
    <w:lvl w:ilvl="1" w:tplc="A9721CD4">
      <w:start w:val="1"/>
      <w:numFmt w:val="bullet"/>
      <w:lvlText w:val="o"/>
      <w:lvlJc w:val="left"/>
      <w:pPr>
        <w:ind w:left="2149" w:hanging="360"/>
      </w:pPr>
      <w:rPr>
        <w:rFonts w:ascii="Courier New" w:hAnsi="Courier New" w:cs="Courier New" w:hint="default"/>
      </w:rPr>
    </w:lvl>
    <w:lvl w:ilvl="2" w:tplc="35F8BA7C">
      <w:start w:val="1"/>
      <w:numFmt w:val="bullet"/>
      <w:lvlText w:val=""/>
      <w:lvlJc w:val="left"/>
      <w:pPr>
        <w:ind w:left="2869" w:hanging="360"/>
      </w:pPr>
      <w:rPr>
        <w:rFonts w:ascii="Wingdings" w:hAnsi="Wingdings" w:hint="default"/>
      </w:rPr>
    </w:lvl>
    <w:lvl w:ilvl="3" w:tplc="9AA8AFD4">
      <w:start w:val="1"/>
      <w:numFmt w:val="bullet"/>
      <w:lvlText w:val=""/>
      <w:lvlJc w:val="left"/>
      <w:pPr>
        <w:ind w:left="3589" w:hanging="360"/>
      </w:pPr>
      <w:rPr>
        <w:rFonts w:ascii="Symbol" w:hAnsi="Symbol" w:hint="default"/>
      </w:rPr>
    </w:lvl>
    <w:lvl w:ilvl="4" w:tplc="FC4EFCDC">
      <w:start w:val="1"/>
      <w:numFmt w:val="bullet"/>
      <w:lvlText w:val="o"/>
      <w:lvlJc w:val="left"/>
      <w:pPr>
        <w:ind w:left="4309" w:hanging="360"/>
      </w:pPr>
      <w:rPr>
        <w:rFonts w:ascii="Courier New" w:hAnsi="Courier New" w:cs="Courier New" w:hint="default"/>
      </w:rPr>
    </w:lvl>
    <w:lvl w:ilvl="5" w:tplc="2830120E">
      <w:start w:val="1"/>
      <w:numFmt w:val="bullet"/>
      <w:lvlText w:val=""/>
      <w:lvlJc w:val="left"/>
      <w:pPr>
        <w:ind w:left="5029" w:hanging="360"/>
      </w:pPr>
      <w:rPr>
        <w:rFonts w:ascii="Wingdings" w:hAnsi="Wingdings" w:hint="default"/>
      </w:rPr>
    </w:lvl>
    <w:lvl w:ilvl="6" w:tplc="056EB67A">
      <w:start w:val="1"/>
      <w:numFmt w:val="bullet"/>
      <w:lvlText w:val=""/>
      <w:lvlJc w:val="left"/>
      <w:pPr>
        <w:ind w:left="5749" w:hanging="360"/>
      </w:pPr>
      <w:rPr>
        <w:rFonts w:ascii="Symbol" w:hAnsi="Symbol" w:hint="default"/>
      </w:rPr>
    </w:lvl>
    <w:lvl w:ilvl="7" w:tplc="FDD228E4">
      <w:start w:val="1"/>
      <w:numFmt w:val="bullet"/>
      <w:lvlText w:val="o"/>
      <w:lvlJc w:val="left"/>
      <w:pPr>
        <w:ind w:left="6469" w:hanging="360"/>
      </w:pPr>
      <w:rPr>
        <w:rFonts w:ascii="Courier New" w:hAnsi="Courier New" w:cs="Courier New" w:hint="default"/>
      </w:rPr>
    </w:lvl>
    <w:lvl w:ilvl="8" w:tplc="018E140C">
      <w:start w:val="1"/>
      <w:numFmt w:val="bullet"/>
      <w:lvlText w:val=""/>
      <w:lvlJc w:val="left"/>
      <w:pPr>
        <w:ind w:left="7189" w:hanging="360"/>
      </w:pPr>
      <w:rPr>
        <w:rFonts w:ascii="Wingdings" w:hAnsi="Wingdings" w:hint="default"/>
      </w:rPr>
    </w:lvl>
  </w:abstractNum>
  <w:abstractNum w:abstractNumId="20" w15:restartNumberingAfterBreak="0">
    <w:nsid w:val="43194F7F"/>
    <w:multiLevelType w:val="hybridMultilevel"/>
    <w:tmpl w:val="2110B1F2"/>
    <w:lvl w:ilvl="0" w:tplc="FD60F8F4">
      <w:start w:val="1"/>
      <w:numFmt w:val="bullet"/>
      <w:lvlText w:val="-"/>
      <w:lvlJc w:val="left"/>
      <w:pPr>
        <w:ind w:left="1146" w:hanging="360"/>
      </w:pPr>
      <w:rPr>
        <w:rFonts w:ascii="Times New Roman" w:hAnsi="Times New Roman" w:cs="Times New Roman" w:hint="default"/>
      </w:rPr>
    </w:lvl>
    <w:lvl w:ilvl="1" w:tplc="453A4E7A">
      <w:start w:val="1"/>
      <w:numFmt w:val="bullet"/>
      <w:lvlText w:val="o"/>
      <w:lvlJc w:val="left"/>
      <w:pPr>
        <w:ind w:left="1866" w:hanging="360"/>
      </w:pPr>
      <w:rPr>
        <w:rFonts w:ascii="Courier New" w:hAnsi="Courier New" w:cs="Courier New" w:hint="default"/>
      </w:rPr>
    </w:lvl>
    <w:lvl w:ilvl="2" w:tplc="FFC4B08E">
      <w:start w:val="1"/>
      <w:numFmt w:val="bullet"/>
      <w:lvlText w:val=""/>
      <w:lvlJc w:val="left"/>
      <w:pPr>
        <w:ind w:left="2586" w:hanging="360"/>
      </w:pPr>
      <w:rPr>
        <w:rFonts w:ascii="Wingdings" w:hAnsi="Wingdings" w:hint="default"/>
      </w:rPr>
    </w:lvl>
    <w:lvl w:ilvl="3" w:tplc="A4341108">
      <w:start w:val="1"/>
      <w:numFmt w:val="bullet"/>
      <w:lvlText w:val=""/>
      <w:lvlJc w:val="left"/>
      <w:pPr>
        <w:ind w:left="3306" w:hanging="360"/>
      </w:pPr>
      <w:rPr>
        <w:rFonts w:ascii="Symbol" w:hAnsi="Symbol" w:hint="default"/>
      </w:rPr>
    </w:lvl>
    <w:lvl w:ilvl="4" w:tplc="9BEE6754">
      <w:start w:val="1"/>
      <w:numFmt w:val="bullet"/>
      <w:lvlText w:val="o"/>
      <w:lvlJc w:val="left"/>
      <w:pPr>
        <w:ind w:left="4026" w:hanging="360"/>
      </w:pPr>
      <w:rPr>
        <w:rFonts w:ascii="Courier New" w:hAnsi="Courier New" w:cs="Courier New" w:hint="default"/>
      </w:rPr>
    </w:lvl>
    <w:lvl w:ilvl="5" w:tplc="8876ADFA">
      <w:start w:val="1"/>
      <w:numFmt w:val="bullet"/>
      <w:lvlText w:val=""/>
      <w:lvlJc w:val="left"/>
      <w:pPr>
        <w:ind w:left="4746" w:hanging="360"/>
      </w:pPr>
      <w:rPr>
        <w:rFonts w:ascii="Wingdings" w:hAnsi="Wingdings" w:hint="default"/>
      </w:rPr>
    </w:lvl>
    <w:lvl w:ilvl="6" w:tplc="FF341CDE">
      <w:start w:val="1"/>
      <w:numFmt w:val="bullet"/>
      <w:lvlText w:val=""/>
      <w:lvlJc w:val="left"/>
      <w:pPr>
        <w:ind w:left="5466" w:hanging="360"/>
      </w:pPr>
      <w:rPr>
        <w:rFonts w:ascii="Symbol" w:hAnsi="Symbol" w:hint="default"/>
      </w:rPr>
    </w:lvl>
    <w:lvl w:ilvl="7" w:tplc="F6B64106">
      <w:start w:val="1"/>
      <w:numFmt w:val="bullet"/>
      <w:lvlText w:val="o"/>
      <w:lvlJc w:val="left"/>
      <w:pPr>
        <w:ind w:left="6186" w:hanging="360"/>
      </w:pPr>
      <w:rPr>
        <w:rFonts w:ascii="Courier New" w:hAnsi="Courier New" w:cs="Courier New" w:hint="default"/>
      </w:rPr>
    </w:lvl>
    <w:lvl w:ilvl="8" w:tplc="F1E6B4D0">
      <w:start w:val="1"/>
      <w:numFmt w:val="bullet"/>
      <w:lvlText w:val=""/>
      <w:lvlJc w:val="left"/>
      <w:pPr>
        <w:ind w:left="6906" w:hanging="360"/>
      </w:pPr>
      <w:rPr>
        <w:rFonts w:ascii="Wingdings" w:hAnsi="Wingdings" w:hint="default"/>
      </w:rPr>
    </w:lvl>
  </w:abstractNum>
  <w:abstractNum w:abstractNumId="21" w15:restartNumberingAfterBreak="0">
    <w:nsid w:val="4A5A3110"/>
    <w:multiLevelType w:val="hybridMultilevel"/>
    <w:tmpl w:val="EDAA3816"/>
    <w:lvl w:ilvl="0" w:tplc="2690F072">
      <w:start w:val="1"/>
      <w:numFmt w:val="bullet"/>
      <w:lvlText w:val="-"/>
      <w:lvlJc w:val="left"/>
      <w:pPr>
        <w:ind w:left="720" w:hanging="360"/>
      </w:pPr>
      <w:rPr>
        <w:rFonts w:ascii="Times New Roman" w:hAnsi="Times New Roman" w:cs="Times New Roman" w:hint="default"/>
      </w:rPr>
    </w:lvl>
    <w:lvl w:ilvl="1" w:tplc="E2568C4C">
      <w:start w:val="1"/>
      <w:numFmt w:val="bullet"/>
      <w:lvlText w:val="o"/>
      <w:lvlJc w:val="left"/>
      <w:pPr>
        <w:ind w:left="1440" w:hanging="360"/>
      </w:pPr>
      <w:rPr>
        <w:rFonts w:ascii="Courier New" w:hAnsi="Courier New" w:cs="Courier New" w:hint="default"/>
      </w:rPr>
    </w:lvl>
    <w:lvl w:ilvl="2" w:tplc="D87EEC90">
      <w:start w:val="1"/>
      <w:numFmt w:val="bullet"/>
      <w:lvlText w:val=""/>
      <w:lvlJc w:val="left"/>
      <w:pPr>
        <w:ind w:left="2160" w:hanging="360"/>
      </w:pPr>
      <w:rPr>
        <w:rFonts w:ascii="Wingdings" w:hAnsi="Wingdings" w:hint="default"/>
      </w:rPr>
    </w:lvl>
    <w:lvl w:ilvl="3" w:tplc="FCC6FD48">
      <w:start w:val="1"/>
      <w:numFmt w:val="bullet"/>
      <w:lvlText w:val=""/>
      <w:lvlJc w:val="left"/>
      <w:pPr>
        <w:ind w:left="2880" w:hanging="360"/>
      </w:pPr>
      <w:rPr>
        <w:rFonts w:ascii="Symbol" w:hAnsi="Symbol" w:hint="default"/>
      </w:rPr>
    </w:lvl>
    <w:lvl w:ilvl="4" w:tplc="610EB7C4">
      <w:start w:val="1"/>
      <w:numFmt w:val="bullet"/>
      <w:lvlText w:val="o"/>
      <w:lvlJc w:val="left"/>
      <w:pPr>
        <w:ind w:left="3600" w:hanging="360"/>
      </w:pPr>
      <w:rPr>
        <w:rFonts w:ascii="Courier New" w:hAnsi="Courier New" w:cs="Courier New" w:hint="default"/>
      </w:rPr>
    </w:lvl>
    <w:lvl w:ilvl="5" w:tplc="6DF0320C">
      <w:start w:val="1"/>
      <w:numFmt w:val="bullet"/>
      <w:lvlText w:val=""/>
      <w:lvlJc w:val="left"/>
      <w:pPr>
        <w:ind w:left="4320" w:hanging="360"/>
      </w:pPr>
      <w:rPr>
        <w:rFonts w:ascii="Wingdings" w:hAnsi="Wingdings" w:hint="default"/>
      </w:rPr>
    </w:lvl>
    <w:lvl w:ilvl="6" w:tplc="4066F986">
      <w:start w:val="1"/>
      <w:numFmt w:val="bullet"/>
      <w:lvlText w:val=""/>
      <w:lvlJc w:val="left"/>
      <w:pPr>
        <w:ind w:left="5040" w:hanging="360"/>
      </w:pPr>
      <w:rPr>
        <w:rFonts w:ascii="Symbol" w:hAnsi="Symbol" w:hint="default"/>
      </w:rPr>
    </w:lvl>
    <w:lvl w:ilvl="7" w:tplc="2DDA4B9E">
      <w:start w:val="1"/>
      <w:numFmt w:val="bullet"/>
      <w:lvlText w:val="o"/>
      <w:lvlJc w:val="left"/>
      <w:pPr>
        <w:ind w:left="5760" w:hanging="360"/>
      </w:pPr>
      <w:rPr>
        <w:rFonts w:ascii="Courier New" w:hAnsi="Courier New" w:cs="Courier New" w:hint="default"/>
      </w:rPr>
    </w:lvl>
    <w:lvl w:ilvl="8" w:tplc="39921DA0">
      <w:start w:val="1"/>
      <w:numFmt w:val="bullet"/>
      <w:lvlText w:val=""/>
      <w:lvlJc w:val="left"/>
      <w:pPr>
        <w:ind w:left="6480" w:hanging="360"/>
      </w:pPr>
      <w:rPr>
        <w:rFonts w:ascii="Wingdings" w:hAnsi="Wingdings" w:hint="default"/>
      </w:rPr>
    </w:lvl>
  </w:abstractNum>
  <w:abstractNum w:abstractNumId="22" w15:restartNumberingAfterBreak="0">
    <w:nsid w:val="4D98047D"/>
    <w:multiLevelType w:val="hybridMultilevel"/>
    <w:tmpl w:val="E0968074"/>
    <w:lvl w:ilvl="0" w:tplc="4E78B522">
      <w:start w:val="1"/>
      <w:numFmt w:val="bullet"/>
      <w:lvlText w:val="-"/>
      <w:lvlJc w:val="left"/>
      <w:pPr>
        <w:ind w:left="644" w:hanging="360"/>
      </w:pPr>
      <w:rPr>
        <w:rFonts w:ascii="Times New Roman" w:hAnsi="Times New Roman" w:cs="Times New Roman" w:hint="default"/>
      </w:rPr>
    </w:lvl>
    <w:lvl w:ilvl="1" w:tplc="58E241B0">
      <w:start w:val="1"/>
      <w:numFmt w:val="bullet"/>
      <w:lvlText w:val="o"/>
      <w:lvlJc w:val="left"/>
      <w:pPr>
        <w:ind w:left="1992" w:hanging="360"/>
      </w:pPr>
      <w:rPr>
        <w:rFonts w:ascii="Courier New" w:hAnsi="Courier New" w:cs="Courier New" w:hint="default"/>
      </w:rPr>
    </w:lvl>
    <w:lvl w:ilvl="2" w:tplc="8208CCF6">
      <w:start w:val="1"/>
      <w:numFmt w:val="bullet"/>
      <w:lvlText w:val=""/>
      <w:lvlJc w:val="left"/>
      <w:pPr>
        <w:ind w:left="2712" w:hanging="360"/>
      </w:pPr>
      <w:rPr>
        <w:rFonts w:ascii="Wingdings" w:hAnsi="Wingdings" w:hint="default"/>
      </w:rPr>
    </w:lvl>
    <w:lvl w:ilvl="3" w:tplc="86304AA4">
      <w:start w:val="1"/>
      <w:numFmt w:val="bullet"/>
      <w:lvlText w:val=""/>
      <w:lvlJc w:val="left"/>
      <w:pPr>
        <w:ind w:left="3432" w:hanging="360"/>
      </w:pPr>
      <w:rPr>
        <w:rFonts w:ascii="Symbol" w:hAnsi="Symbol" w:hint="default"/>
      </w:rPr>
    </w:lvl>
    <w:lvl w:ilvl="4" w:tplc="DB420EE8">
      <w:start w:val="1"/>
      <w:numFmt w:val="bullet"/>
      <w:lvlText w:val="o"/>
      <w:lvlJc w:val="left"/>
      <w:pPr>
        <w:ind w:left="4152" w:hanging="360"/>
      </w:pPr>
      <w:rPr>
        <w:rFonts w:ascii="Courier New" w:hAnsi="Courier New" w:cs="Courier New" w:hint="default"/>
      </w:rPr>
    </w:lvl>
    <w:lvl w:ilvl="5" w:tplc="3790D75E">
      <w:start w:val="1"/>
      <w:numFmt w:val="bullet"/>
      <w:lvlText w:val=""/>
      <w:lvlJc w:val="left"/>
      <w:pPr>
        <w:ind w:left="4872" w:hanging="360"/>
      </w:pPr>
      <w:rPr>
        <w:rFonts w:ascii="Wingdings" w:hAnsi="Wingdings" w:hint="default"/>
      </w:rPr>
    </w:lvl>
    <w:lvl w:ilvl="6" w:tplc="CE3A36B2">
      <w:start w:val="1"/>
      <w:numFmt w:val="bullet"/>
      <w:lvlText w:val=""/>
      <w:lvlJc w:val="left"/>
      <w:pPr>
        <w:ind w:left="5592" w:hanging="360"/>
      </w:pPr>
      <w:rPr>
        <w:rFonts w:ascii="Symbol" w:hAnsi="Symbol" w:hint="default"/>
      </w:rPr>
    </w:lvl>
    <w:lvl w:ilvl="7" w:tplc="96A26F14">
      <w:start w:val="1"/>
      <w:numFmt w:val="bullet"/>
      <w:lvlText w:val="o"/>
      <w:lvlJc w:val="left"/>
      <w:pPr>
        <w:ind w:left="6312" w:hanging="360"/>
      </w:pPr>
      <w:rPr>
        <w:rFonts w:ascii="Courier New" w:hAnsi="Courier New" w:cs="Courier New" w:hint="default"/>
      </w:rPr>
    </w:lvl>
    <w:lvl w:ilvl="8" w:tplc="C6DC69B4">
      <w:start w:val="1"/>
      <w:numFmt w:val="bullet"/>
      <w:lvlText w:val=""/>
      <w:lvlJc w:val="left"/>
      <w:pPr>
        <w:ind w:left="7032" w:hanging="360"/>
      </w:pPr>
      <w:rPr>
        <w:rFonts w:ascii="Wingdings" w:hAnsi="Wingdings" w:hint="default"/>
      </w:rPr>
    </w:lvl>
  </w:abstractNum>
  <w:abstractNum w:abstractNumId="23" w15:restartNumberingAfterBreak="0">
    <w:nsid w:val="53314740"/>
    <w:multiLevelType w:val="hybridMultilevel"/>
    <w:tmpl w:val="36E8AAB0"/>
    <w:lvl w:ilvl="0" w:tplc="C0FE790C">
      <w:start w:val="1"/>
      <w:numFmt w:val="bullet"/>
      <w:lvlText w:val="-"/>
      <w:lvlJc w:val="left"/>
      <w:pPr>
        <w:ind w:left="720" w:hanging="360"/>
      </w:pPr>
      <w:rPr>
        <w:rFonts w:ascii="Times New Roman" w:hAnsi="Times New Roman" w:cs="Times New Roman" w:hint="default"/>
      </w:rPr>
    </w:lvl>
    <w:lvl w:ilvl="1" w:tplc="3B84B3D4">
      <w:start w:val="1"/>
      <w:numFmt w:val="bullet"/>
      <w:lvlText w:val="o"/>
      <w:lvlJc w:val="left"/>
      <w:pPr>
        <w:ind w:left="1440" w:hanging="360"/>
      </w:pPr>
      <w:rPr>
        <w:rFonts w:ascii="Courier New" w:hAnsi="Courier New" w:cs="Courier New" w:hint="default"/>
      </w:rPr>
    </w:lvl>
    <w:lvl w:ilvl="2" w:tplc="753AB37C">
      <w:start w:val="1"/>
      <w:numFmt w:val="bullet"/>
      <w:lvlText w:val=""/>
      <w:lvlJc w:val="left"/>
      <w:pPr>
        <w:ind w:left="2160" w:hanging="360"/>
      </w:pPr>
      <w:rPr>
        <w:rFonts w:ascii="Wingdings" w:hAnsi="Wingdings" w:hint="default"/>
      </w:rPr>
    </w:lvl>
    <w:lvl w:ilvl="3" w:tplc="43940500">
      <w:start w:val="1"/>
      <w:numFmt w:val="bullet"/>
      <w:lvlText w:val=""/>
      <w:lvlJc w:val="left"/>
      <w:pPr>
        <w:ind w:left="2880" w:hanging="360"/>
      </w:pPr>
      <w:rPr>
        <w:rFonts w:ascii="Symbol" w:hAnsi="Symbol" w:hint="default"/>
      </w:rPr>
    </w:lvl>
    <w:lvl w:ilvl="4" w:tplc="2182C548">
      <w:start w:val="1"/>
      <w:numFmt w:val="bullet"/>
      <w:lvlText w:val="o"/>
      <w:lvlJc w:val="left"/>
      <w:pPr>
        <w:ind w:left="3600" w:hanging="360"/>
      </w:pPr>
      <w:rPr>
        <w:rFonts w:ascii="Courier New" w:hAnsi="Courier New" w:cs="Courier New" w:hint="default"/>
      </w:rPr>
    </w:lvl>
    <w:lvl w:ilvl="5" w:tplc="E632CDB4">
      <w:start w:val="1"/>
      <w:numFmt w:val="bullet"/>
      <w:lvlText w:val=""/>
      <w:lvlJc w:val="left"/>
      <w:pPr>
        <w:ind w:left="4320" w:hanging="360"/>
      </w:pPr>
      <w:rPr>
        <w:rFonts w:ascii="Wingdings" w:hAnsi="Wingdings" w:hint="default"/>
      </w:rPr>
    </w:lvl>
    <w:lvl w:ilvl="6" w:tplc="2B4A3740">
      <w:start w:val="1"/>
      <w:numFmt w:val="bullet"/>
      <w:lvlText w:val=""/>
      <w:lvlJc w:val="left"/>
      <w:pPr>
        <w:ind w:left="5040" w:hanging="360"/>
      </w:pPr>
      <w:rPr>
        <w:rFonts w:ascii="Symbol" w:hAnsi="Symbol" w:hint="default"/>
      </w:rPr>
    </w:lvl>
    <w:lvl w:ilvl="7" w:tplc="DFD46EF2">
      <w:start w:val="1"/>
      <w:numFmt w:val="bullet"/>
      <w:lvlText w:val="o"/>
      <w:lvlJc w:val="left"/>
      <w:pPr>
        <w:ind w:left="5760" w:hanging="360"/>
      </w:pPr>
      <w:rPr>
        <w:rFonts w:ascii="Courier New" w:hAnsi="Courier New" w:cs="Courier New" w:hint="default"/>
      </w:rPr>
    </w:lvl>
    <w:lvl w:ilvl="8" w:tplc="CCBE1DCA">
      <w:start w:val="1"/>
      <w:numFmt w:val="bullet"/>
      <w:lvlText w:val=""/>
      <w:lvlJc w:val="left"/>
      <w:pPr>
        <w:ind w:left="6480" w:hanging="360"/>
      </w:pPr>
      <w:rPr>
        <w:rFonts w:ascii="Wingdings" w:hAnsi="Wingdings" w:hint="default"/>
      </w:rPr>
    </w:lvl>
  </w:abstractNum>
  <w:abstractNum w:abstractNumId="24" w15:restartNumberingAfterBreak="0">
    <w:nsid w:val="57F112D1"/>
    <w:multiLevelType w:val="hybridMultilevel"/>
    <w:tmpl w:val="1FFC8F82"/>
    <w:lvl w:ilvl="0" w:tplc="EF1C9370">
      <w:start w:val="1"/>
      <w:numFmt w:val="bullet"/>
      <w:lvlText w:val="-"/>
      <w:lvlJc w:val="left"/>
      <w:pPr>
        <w:ind w:left="720" w:hanging="360"/>
      </w:pPr>
      <w:rPr>
        <w:rFonts w:ascii="Times New Roman" w:hAnsi="Times New Roman" w:cs="Times New Roman" w:hint="default"/>
      </w:rPr>
    </w:lvl>
    <w:lvl w:ilvl="1" w:tplc="97D44992">
      <w:start w:val="1"/>
      <w:numFmt w:val="bullet"/>
      <w:lvlText w:val="o"/>
      <w:lvlJc w:val="left"/>
      <w:pPr>
        <w:ind w:left="1440" w:hanging="360"/>
      </w:pPr>
      <w:rPr>
        <w:rFonts w:ascii="Courier New" w:hAnsi="Courier New" w:cs="Courier New" w:hint="default"/>
      </w:rPr>
    </w:lvl>
    <w:lvl w:ilvl="2" w:tplc="EA0C88E8">
      <w:start w:val="1"/>
      <w:numFmt w:val="bullet"/>
      <w:lvlText w:val=""/>
      <w:lvlJc w:val="left"/>
      <w:pPr>
        <w:ind w:left="2160" w:hanging="360"/>
      </w:pPr>
      <w:rPr>
        <w:rFonts w:ascii="Wingdings" w:hAnsi="Wingdings" w:hint="default"/>
      </w:rPr>
    </w:lvl>
    <w:lvl w:ilvl="3" w:tplc="9C8AD3D0">
      <w:start w:val="1"/>
      <w:numFmt w:val="bullet"/>
      <w:lvlText w:val=""/>
      <w:lvlJc w:val="left"/>
      <w:pPr>
        <w:ind w:left="2880" w:hanging="360"/>
      </w:pPr>
      <w:rPr>
        <w:rFonts w:ascii="Symbol" w:hAnsi="Symbol" w:hint="default"/>
      </w:rPr>
    </w:lvl>
    <w:lvl w:ilvl="4" w:tplc="6B20139E">
      <w:start w:val="1"/>
      <w:numFmt w:val="bullet"/>
      <w:lvlText w:val="o"/>
      <w:lvlJc w:val="left"/>
      <w:pPr>
        <w:ind w:left="3600" w:hanging="360"/>
      </w:pPr>
      <w:rPr>
        <w:rFonts w:ascii="Courier New" w:hAnsi="Courier New" w:cs="Courier New" w:hint="default"/>
      </w:rPr>
    </w:lvl>
    <w:lvl w:ilvl="5" w:tplc="17242688">
      <w:start w:val="1"/>
      <w:numFmt w:val="bullet"/>
      <w:lvlText w:val=""/>
      <w:lvlJc w:val="left"/>
      <w:pPr>
        <w:ind w:left="4320" w:hanging="360"/>
      </w:pPr>
      <w:rPr>
        <w:rFonts w:ascii="Wingdings" w:hAnsi="Wingdings" w:hint="default"/>
      </w:rPr>
    </w:lvl>
    <w:lvl w:ilvl="6" w:tplc="8CB6B20A">
      <w:start w:val="1"/>
      <w:numFmt w:val="bullet"/>
      <w:lvlText w:val=""/>
      <w:lvlJc w:val="left"/>
      <w:pPr>
        <w:ind w:left="5040" w:hanging="360"/>
      </w:pPr>
      <w:rPr>
        <w:rFonts w:ascii="Symbol" w:hAnsi="Symbol" w:hint="default"/>
      </w:rPr>
    </w:lvl>
    <w:lvl w:ilvl="7" w:tplc="C34A6F2C">
      <w:start w:val="1"/>
      <w:numFmt w:val="bullet"/>
      <w:lvlText w:val="o"/>
      <w:lvlJc w:val="left"/>
      <w:pPr>
        <w:ind w:left="5760" w:hanging="360"/>
      </w:pPr>
      <w:rPr>
        <w:rFonts w:ascii="Courier New" w:hAnsi="Courier New" w:cs="Courier New" w:hint="default"/>
      </w:rPr>
    </w:lvl>
    <w:lvl w:ilvl="8" w:tplc="72A47A96">
      <w:start w:val="1"/>
      <w:numFmt w:val="bullet"/>
      <w:lvlText w:val=""/>
      <w:lvlJc w:val="left"/>
      <w:pPr>
        <w:ind w:left="6480" w:hanging="360"/>
      </w:pPr>
      <w:rPr>
        <w:rFonts w:ascii="Wingdings" w:hAnsi="Wingdings" w:hint="default"/>
      </w:rPr>
    </w:lvl>
  </w:abstractNum>
  <w:abstractNum w:abstractNumId="25" w15:restartNumberingAfterBreak="0">
    <w:nsid w:val="5DE60722"/>
    <w:multiLevelType w:val="hybridMultilevel"/>
    <w:tmpl w:val="BE86CCF2"/>
    <w:lvl w:ilvl="0" w:tplc="12744DF8">
      <w:start w:val="1"/>
      <w:numFmt w:val="bullet"/>
      <w:lvlText w:val="-"/>
      <w:lvlJc w:val="left"/>
      <w:pPr>
        <w:ind w:left="1146" w:hanging="360"/>
      </w:pPr>
      <w:rPr>
        <w:rFonts w:ascii="Times New Roman" w:hAnsi="Times New Roman" w:cs="Times New Roman" w:hint="default"/>
      </w:rPr>
    </w:lvl>
    <w:lvl w:ilvl="1" w:tplc="874852A0">
      <w:start w:val="1"/>
      <w:numFmt w:val="bullet"/>
      <w:lvlText w:val="o"/>
      <w:lvlJc w:val="left"/>
      <w:pPr>
        <w:ind w:left="1866" w:hanging="360"/>
      </w:pPr>
      <w:rPr>
        <w:rFonts w:ascii="Courier New" w:hAnsi="Courier New" w:cs="Courier New" w:hint="default"/>
      </w:rPr>
    </w:lvl>
    <w:lvl w:ilvl="2" w:tplc="32B00334">
      <w:start w:val="1"/>
      <w:numFmt w:val="bullet"/>
      <w:lvlText w:val=""/>
      <w:lvlJc w:val="left"/>
      <w:pPr>
        <w:ind w:left="2586" w:hanging="360"/>
      </w:pPr>
      <w:rPr>
        <w:rFonts w:ascii="Wingdings" w:hAnsi="Wingdings" w:hint="default"/>
      </w:rPr>
    </w:lvl>
    <w:lvl w:ilvl="3" w:tplc="3B300B6C">
      <w:start w:val="1"/>
      <w:numFmt w:val="bullet"/>
      <w:lvlText w:val=""/>
      <w:lvlJc w:val="left"/>
      <w:pPr>
        <w:ind w:left="3306" w:hanging="360"/>
      </w:pPr>
      <w:rPr>
        <w:rFonts w:ascii="Symbol" w:hAnsi="Symbol" w:hint="default"/>
      </w:rPr>
    </w:lvl>
    <w:lvl w:ilvl="4" w:tplc="99363F3C">
      <w:start w:val="1"/>
      <w:numFmt w:val="bullet"/>
      <w:lvlText w:val="o"/>
      <w:lvlJc w:val="left"/>
      <w:pPr>
        <w:ind w:left="4026" w:hanging="360"/>
      </w:pPr>
      <w:rPr>
        <w:rFonts w:ascii="Courier New" w:hAnsi="Courier New" w:cs="Courier New" w:hint="default"/>
      </w:rPr>
    </w:lvl>
    <w:lvl w:ilvl="5" w:tplc="5E763764">
      <w:start w:val="1"/>
      <w:numFmt w:val="bullet"/>
      <w:lvlText w:val=""/>
      <w:lvlJc w:val="left"/>
      <w:pPr>
        <w:ind w:left="4746" w:hanging="360"/>
      </w:pPr>
      <w:rPr>
        <w:rFonts w:ascii="Wingdings" w:hAnsi="Wingdings" w:hint="default"/>
      </w:rPr>
    </w:lvl>
    <w:lvl w:ilvl="6" w:tplc="83749C0A">
      <w:start w:val="1"/>
      <w:numFmt w:val="bullet"/>
      <w:lvlText w:val=""/>
      <w:lvlJc w:val="left"/>
      <w:pPr>
        <w:ind w:left="5466" w:hanging="360"/>
      </w:pPr>
      <w:rPr>
        <w:rFonts w:ascii="Symbol" w:hAnsi="Symbol" w:hint="default"/>
      </w:rPr>
    </w:lvl>
    <w:lvl w:ilvl="7" w:tplc="DCEE234E">
      <w:start w:val="1"/>
      <w:numFmt w:val="bullet"/>
      <w:lvlText w:val="o"/>
      <w:lvlJc w:val="left"/>
      <w:pPr>
        <w:ind w:left="6186" w:hanging="360"/>
      </w:pPr>
      <w:rPr>
        <w:rFonts w:ascii="Courier New" w:hAnsi="Courier New" w:cs="Courier New" w:hint="default"/>
      </w:rPr>
    </w:lvl>
    <w:lvl w:ilvl="8" w:tplc="C8E2152E">
      <w:start w:val="1"/>
      <w:numFmt w:val="bullet"/>
      <w:lvlText w:val=""/>
      <w:lvlJc w:val="left"/>
      <w:pPr>
        <w:ind w:left="6906" w:hanging="360"/>
      </w:pPr>
      <w:rPr>
        <w:rFonts w:ascii="Wingdings" w:hAnsi="Wingdings" w:hint="default"/>
      </w:rPr>
    </w:lvl>
  </w:abstractNum>
  <w:abstractNum w:abstractNumId="26" w15:restartNumberingAfterBreak="0">
    <w:nsid w:val="61CA5525"/>
    <w:multiLevelType w:val="hybridMultilevel"/>
    <w:tmpl w:val="592A1D3C"/>
    <w:lvl w:ilvl="0" w:tplc="053C3550">
      <w:start w:val="1"/>
      <w:numFmt w:val="bullet"/>
      <w:lvlText w:val="-"/>
      <w:lvlJc w:val="left"/>
      <w:pPr>
        <w:ind w:left="720" w:hanging="360"/>
      </w:pPr>
      <w:rPr>
        <w:rFonts w:ascii="Times New Roman" w:hAnsi="Times New Roman" w:cs="Times New Roman" w:hint="default"/>
      </w:rPr>
    </w:lvl>
    <w:lvl w:ilvl="1" w:tplc="9D0EBDD4">
      <w:start w:val="1"/>
      <w:numFmt w:val="bullet"/>
      <w:lvlText w:val="o"/>
      <w:lvlJc w:val="left"/>
      <w:pPr>
        <w:ind w:left="1440" w:hanging="360"/>
      </w:pPr>
      <w:rPr>
        <w:rFonts w:ascii="Courier New" w:hAnsi="Courier New" w:cs="Courier New" w:hint="default"/>
      </w:rPr>
    </w:lvl>
    <w:lvl w:ilvl="2" w:tplc="085E406A">
      <w:start w:val="1"/>
      <w:numFmt w:val="bullet"/>
      <w:lvlText w:val=""/>
      <w:lvlJc w:val="left"/>
      <w:pPr>
        <w:ind w:left="2160" w:hanging="360"/>
      </w:pPr>
      <w:rPr>
        <w:rFonts w:ascii="Wingdings" w:hAnsi="Wingdings" w:hint="default"/>
      </w:rPr>
    </w:lvl>
    <w:lvl w:ilvl="3" w:tplc="A4BA0B8C">
      <w:start w:val="1"/>
      <w:numFmt w:val="bullet"/>
      <w:lvlText w:val=""/>
      <w:lvlJc w:val="left"/>
      <w:pPr>
        <w:ind w:left="2880" w:hanging="360"/>
      </w:pPr>
      <w:rPr>
        <w:rFonts w:ascii="Symbol" w:hAnsi="Symbol" w:hint="default"/>
      </w:rPr>
    </w:lvl>
    <w:lvl w:ilvl="4" w:tplc="4FB2EC6A">
      <w:start w:val="1"/>
      <w:numFmt w:val="bullet"/>
      <w:lvlText w:val="o"/>
      <w:lvlJc w:val="left"/>
      <w:pPr>
        <w:ind w:left="3600" w:hanging="360"/>
      </w:pPr>
      <w:rPr>
        <w:rFonts w:ascii="Courier New" w:hAnsi="Courier New" w:cs="Courier New" w:hint="default"/>
      </w:rPr>
    </w:lvl>
    <w:lvl w:ilvl="5" w:tplc="5E5C5F10">
      <w:start w:val="1"/>
      <w:numFmt w:val="bullet"/>
      <w:lvlText w:val=""/>
      <w:lvlJc w:val="left"/>
      <w:pPr>
        <w:ind w:left="4320" w:hanging="360"/>
      </w:pPr>
      <w:rPr>
        <w:rFonts w:ascii="Wingdings" w:hAnsi="Wingdings" w:hint="default"/>
      </w:rPr>
    </w:lvl>
    <w:lvl w:ilvl="6" w:tplc="40FA3148">
      <w:start w:val="1"/>
      <w:numFmt w:val="bullet"/>
      <w:lvlText w:val=""/>
      <w:lvlJc w:val="left"/>
      <w:pPr>
        <w:ind w:left="5040" w:hanging="360"/>
      </w:pPr>
      <w:rPr>
        <w:rFonts w:ascii="Symbol" w:hAnsi="Symbol" w:hint="default"/>
      </w:rPr>
    </w:lvl>
    <w:lvl w:ilvl="7" w:tplc="E8E8A4B6">
      <w:start w:val="1"/>
      <w:numFmt w:val="bullet"/>
      <w:lvlText w:val="o"/>
      <w:lvlJc w:val="left"/>
      <w:pPr>
        <w:ind w:left="5760" w:hanging="360"/>
      </w:pPr>
      <w:rPr>
        <w:rFonts w:ascii="Courier New" w:hAnsi="Courier New" w:cs="Courier New" w:hint="default"/>
      </w:rPr>
    </w:lvl>
    <w:lvl w:ilvl="8" w:tplc="81A2B4D6">
      <w:start w:val="1"/>
      <w:numFmt w:val="bullet"/>
      <w:lvlText w:val=""/>
      <w:lvlJc w:val="left"/>
      <w:pPr>
        <w:ind w:left="6480" w:hanging="360"/>
      </w:pPr>
      <w:rPr>
        <w:rFonts w:ascii="Wingdings" w:hAnsi="Wingdings" w:hint="default"/>
      </w:rPr>
    </w:lvl>
  </w:abstractNum>
  <w:abstractNum w:abstractNumId="27" w15:restartNumberingAfterBreak="0">
    <w:nsid w:val="727E1BA0"/>
    <w:multiLevelType w:val="multilevel"/>
    <w:tmpl w:val="5C6AD942"/>
    <w:lvl w:ilvl="0">
      <w:start w:val="1"/>
      <w:numFmt w:val="decimal"/>
      <w:lvlText w:val="%1."/>
      <w:lvlJc w:val="left"/>
      <w:pPr>
        <w:ind w:left="720" w:hanging="360"/>
      </w:pPr>
      <w:rPr>
        <w:rFonts w:hint="default"/>
      </w:rPr>
    </w:lvl>
    <w:lvl w:ilvl="1">
      <w:start w:val="1"/>
      <w:numFmt w:val="decimal"/>
      <w:isLgl/>
      <w:lvlText w:val="%1.%2."/>
      <w:lvlJc w:val="left"/>
      <w:pPr>
        <w:ind w:left="1120" w:hanging="405"/>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2145" w:hanging="720"/>
      </w:pPr>
      <w:rPr>
        <w:rFonts w:hint="default"/>
      </w:rPr>
    </w:lvl>
    <w:lvl w:ilvl="4">
      <w:start w:val="1"/>
      <w:numFmt w:val="decimal"/>
      <w:isLgl/>
      <w:lvlText w:val="%1.%2.%3.%4.%5."/>
      <w:lvlJc w:val="left"/>
      <w:pPr>
        <w:ind w:left="2860" w:hanging="1080"/>
      </w:pPr>
      <w:rPr>
        <w:rFonts w:hint="default"/>
      </w:rPr>
    </w:lvl>
    <w:lvl w:ilvl="5">
      <w:start w:val="1"/>
      <w:numFmt w:val="decimal"/>
      <w:isLgl/>
      <w:lvlText w:val="%1.%2.%3.%4.%5.%6."/>
      <w:lvlJc w:val="left"/>
      <w:pPr>
        <w:ind w:left="3215" w:hanging="108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285" w:hanging="1440"/>
      </w:pPr>
      <w:rPr>
        <w:rFonts w:hint="default"/>
      </w:rPr>
    </w:lvl>
    <w:lvl w:ilvl="8">
      <w:start w:val="1"/>
      <w:numFmt w:val="decimal"/>
      <w:isLgl/>
      <w:lvlText w:val="%1.%2.%3.%4.%5.%6.%7.%8.%9."/>
      <w:lvlJc w:val="left"/>
      <w:pPr>
        <w:ind w:left="5000" w:hanging="1800"/>
      </w:pPr>
      <w:rPr>
        <w:rFonts w:hint="default"/>
      </w:rPr>
    </w:lvl>
  </w:abstractNum>
  <w:abstractNum w:abstractNumId="28" w15:restartNumberingAfterBreak="0">
    <w:nsid w:val="74287C12"/>
    <w:multiLevelType w:val="multilevel"/>
    <w:tmpl w:val="66ECE58A"/>
    <w:lvl w:ilvl="0">
      <w:start w:val="5"/>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188"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750" w:hanging="1080"/>
      </w:pPr>
      <w:rPr>
        <w:rFonts w:hint="default"/>
      </w:rPr>
    </w:lvl>
    <w:lvl w:ilvl="6">
      <w:start w:val="1"/>
      <w:numFmt w:val="decimal"/>
      <w:lvlText w:val="%1.%2.%3.%4.%5.%6.%7."/>
      <w:lvlJc w:val="left"/>
      <w:pPr>
        <w:ind w:left="5844" w:hanging="1440"/>
      </w:pPr>
      <w:rPr>
        <w:rFonts w:hint="default"/>
      </w:rPr>
    </w:lvl>
    <w:lvl w:ilvl="7">
      <w:start w:val="1"/>
      <w:numFmt w:val="decimal"/>
      <w:lvlText w:val="%1.%2.%3.%4.%5.%6.%7.%8."/>
      <w:lvlJc w:val="left"/>
      <w:pPr>
        <w:ind w:left="6578" w:hanging="1440"/>
      </w:pPr>
      <w:rPr>
        <w:rFonts w:hint="default"/>
      </w:rPr>
    </w:lvl>
    <w:lvl w:ilvl="8">
      <w:start w:val="1"/>
      <w:numFmt w:val="decimal"/>
      <w:lvlText w:val="%1.%2.%3.%4.%5.%6.%7.%8.%9."/>
      <w:lvlJc w:val="left"/>
      <w:pPr>
        <w:ind w:left="7672" w:hanging="1800"/>
      </w:pPr>
      <w:rPr>
        <w:rFonts w:hint="default"/>
      </w:rPr>
    </w:lvl>
  </w:abstractNum>
  <w:abstractNum w:abstractNumId="29" w15:restartNumberingAfterBreak="0">
    <w:nsid w:val="76A733CC"/>
    <w:multiLevelType w:val="hybridMultilevel"/>
    <w:tmpl w:val="B79A2D62"/>
    <w:lvl w:ilvl="0" w:tplc="81146502">
      <w:start w:val="1"/>
      <w:numFmt w:val="bullet"/>
      <w:lvlText w:val="-"/>
      <w:lvlJc w:val="left"/>
      <w:pPr>
        <w:ind w:left="720" w:hanging="360"/>
      </w:pPr>
      <w:rPr>
        <w:rFonts w:ascii="Times New Roman" w:hAnsi="Times New Roman" w:cs="Times New Roman" w:hint="default"/>
      </w:rPr>
    </w:lvl>
    <w:lvl w:ilvl="1" w:tplc="562AF038">
      <w:start w:val="1"/>
      <w:numFmt w:val="bullet"/>
      <w:lvlText w:val="o"/>
      <w:lvlJc w:val="left"/>
      <w:pPr>
        <w:ind w:left="1440" w:hanging="360"/>
      </w:pPr>
      <w:rPr>
        <w:rFonts w:ascii="Courier New" w:hAnsi="Courier New" w:cs="Courier New" w:hint="default"/>
      </w:rPr>
    </w:lvl>
    <w:lvl w:ilvl="2" w:tplc="2B70ABB0">
      <w:start w:val="1"/>
      <w:numFmt w:val="bullet"/>
      <w:lvlText w:val=""/>
      <w:lvlJc w:val="left"/>
      <w:pPr>
        <w:ind w:left="2160" w:hanging="360"/>
      </w:pPr>
      <w:rPr>
        <w:rFonts w:ascii="Wingdings" w:hAnsi="Wingdings" w:hint="default"/>
      </w:rPr>
    </w:lvl>
    <w:lvl w:ilvl="3" w:tplc="1A324FD0">
      <w:start w:val="1"/>
      <w:numFmt w:val="bullet"/>
      <w:lvlText w:val=""/>
      <w:lvlJc w:val="left"/>
      <w:pPr>
        <w:ind w:left="2880" w:hanging="360"/>
      </w:pPr>
      <w:rPr>
        <w:rFonts w:ascii="Symbol" w:hAnsi="Symbol" w:hint="default"/>
      </w:rPr>
    </w:lvl>
    <w:lvl w:ilvl="4" w:tplc="57165896">
      <w:start w:val="1"/>
      <w:numFmt w:val="bullet"/>
      <w:lvlText w:val="o"/>
      <w:lvlJc w:val="left"/>
      <w:pPr>
        <w:ind w:left="3600" w:hanging="360"/>
      </w:pPr>
      <w:rPr>
        <w:rFonts w:ascii="Courier New" w:hAnsi="Courier New" w:cs="Courier New" w:hint="default"/>
      </w:rPr>
    </w:lvl>
    <w:lvl w:ilvl="5" w:tplc="F454F364">
      <w:start w:val="1"/>
      <w:numFmt w:val="bullet"/>
      <w:lvlText w:val=""/>
      <w:lvlJc w:val="left"/>
      <w:pPr>
        <w:ind w:left="4320" w:hanging="360"/>
      </w:pPr>
      <w:rPr>
        <w:rFonts w:ascii="Wingdings" w:hAnsi="Wingdings" w:hint="default"/>
      </w:rPr>
    </w:lvl>
    <w:lvl w:ilvl="6" w:tplc="FF7A7A92">
      <w:start w:val="1"/>
      <w:numFmt w:val="bullet"/>
      <w:lvlText w:val=""/>
      <w:lvlJc w:val="left"/>
      <w:pPr>
        <w:ind w:left="5040" w:hanging="360"/>
      </w:pPr>
      <w:rPr>
        <w:rFonts w:ascii="Symbol" w:hAnsi="Symbol" w:hint="default"/>
      </w:rPr>
    </w:lvl>
    <w:lvl w:ilvl="7" w:tplc="8DF6BBE0">
      <w:start w:val="1"/>
      <w:numFmt w:val="bullet"/>
      <w:lvlText w:val="o"/>
      <w:lvlJc w:val="left"/>
      <w:pPr>
        <w:ind w:left="5760" w:hanging="360"/>
      </w:pPr>
      <w:rPr>
        <w:rFonts w:ascii="Courier New" w:hAnsi="Courier New" w:cs="Courier New" w:hint="default"/>
      </w:rPr>
    </w:lvl>
    <w:lvl w:ilvl="8" w:tplc="027C9ED4">
      <w:start w:val="1"/>
      <w:numFmt w:val="bullet"/>
      <w:lvlText w:val=""/>
      <w:lvlJc w:val="left"/>
      <w:pPr>
        <w:ind w:left="6480" w:hanging="360"/>
      </w:pPr>
      <w:rPr>
        <w:rFonts w:ascii="Wingdings" w:hAnsi="Wingdings" w:hint="default"/>
      </w:rPr>
    </w:lvl>
  </w:abstractNum>
  <w:abstractNum w:abstractNumId="30" w15:restartNumberingAfterBreak="0">
    <w:nsid w:val="77E72022"/>
    <w:multiLevelType w:val="hybridMultilevel"/>
    <w:tmpl w:val="F79843C8"/>
    <w:lvl w:ilvl="0" w:tplc="CF404100">
      <w:start w:val="1"/>
      <w:numFmt w:val="bullet"/>
      <w:lvlText w:val="-"/>
      <w:lvlJc w:val="left"/>
      <w:pPr>
        <w:ind w:left="720" w:hanging="360"/>
      </w:pPr>
      <w:rPr>
        <w:rFonts w:ascii="Times New Roman" w:hAnsi="Times New Roman" w:cs="Times New Roman" w:hint="default"/>
      </w:rPr>
    </w:lvl>
    <w:lvl w:ilvl="1" w:tplc="30BC20AA">
      <w:start w:val="1"/>
      <w:numFmt w:val="bullet"/>
      <w:lvlText w:val="o"/>
      <w:lvlJc w:val="left"/>
      <w:pPr>
        <w:ind w:left="1440" w:hanging="360"/>
      </w:pPr>
      <w:rPr>
        <w:rFonts w:ascii="Courier New" w:hAnsi="Courier New" w:cs="Courier New" w:hint="default"/>
      </w:rPr>
    </w:lvl>
    <w:lvl w:ilvl="2" w:tplc="A04852B4">
      <w:start w:val="1"/>
      <w:numFmt w:val="bullet"/>
      <w:lvlText w:val=""/>
      <w:lvlJc w:val="left"/>
      <w:pPr>
        <w:ind w:left="2160" w:hanging="360"/>
      </w:pPr>
      <w:rPr>
        <w:rFonts w:ascii="Wingdings" w:hAnsi="Wingdings" w:hint="default"/>
      </w:rPr>
    </w:lvl>
    <w:lvl w:ilvl="3" w:tplc="4C84C97E">
      <w:start w:val="1"/>
      <w:numFmt w:val="bullet"/>
      <w:lvlText w:val=""/>
      <w:lvlJc w:val="left"/>
      <w:pPr>
        <w:ind w:left="2880" w:hanging="360"/>
      </w:pPr>
      <w:rPr>
        <w:rFonts w:ascii="Symbol" w:hAnsi="Symbol" w:hint="default"/>
      </w:rPr>
    </w:lvl>
    <w:lvl w:ilvl="4" w:tplc="74985C76">
      <w:start w:val="1"/>
      <w:numFmt w:val="bullet"/>
      <w:lvlText w:val="o"/>
      <w:lvlJc w:val="left"/>
      <w:pPr>
        <w:ind w:left="3600" w:hanging="360"/>
      </w:pPr>
      <w:rPr>
        <w:rFonts w:ascii="Courier New" w:hAnsi="Courier New" w:cs="Courier New" w:hint="default"/>
      </w:rPr>
    </w:lvl>
    <w:lvl w:ilvl="5" w:tplc="B53A2A6E">
      <w:start w:val="1"/>
      <w:numFmt w:val="bullet"/>
      <w:lvlText w:val=""/>
      <w:lvlJc w:val="left"/>
      <w:pPr>
        <w:ind w:left="4320" w:hanging="360"/>
      </w:pPr>
      <w:rPr>
        <w:rFonts w:ascii="Wingdings" w:hAnsi="Wingdings" w:hint="default"/>
      </w:rPr>
    </w:lvl>
    <w:lvl w:ilvl="6" w:tplc="061241D0">
      <w:start w:val="1"/>
      <w:numFmt w:val="bullet"/>
      <w:lvlText w:val=""/>
      <w:lvlJc w:val="left"/>
      <w:pPr>
        <w:ind w:left="5040" w:hanging="360"/>
      </w:pPr>
      <w:rPr>
        <w:rFonts w:ascii="Symbol" w:hAnsi="Symbol" w:hint="default"/>
      </w:rPr>
    </w:lvl>
    <w:lvl w:ilvl="7" w:tplc="5C70CCD8">
      <w:start w:val="1"/>
      <w:numFmt w:val="bullet"/>
      <w:lvlText w:val="o"/>
      <w:lvlJc w:val="left"/>
      <w:pPr>
        <w:ind w:left="5760" w:hanging="360"/>
      </w:pPr>
      <w:rPr>
        <w:rFonts w:ascii="Courier New" w:hAnsi="Courier New" w:cs="Courier New" w:hint="default"/>
      </w:rPr>
    </w:lvl>
    <w:lvl w:ilvl="8" w:tplc="06E27834">
      <w:start w:val="1"/>
      <w:numFmt w:val="bullet"/>
      <w:lvlText w:val=""/>
      <w:lvlJc w:val="left"/>
      <w:pPr>
        <w:ind w:left="6480" w:hanging="360"/>
      </w:pPr>
      <w:rPr>
        <w:rFonts w:ascii="Wingdings" w:hAnsi="Wingdings" w:hint="default"/>
      </w:rPr>
    </w:lvl>
  </w:abstractNum>
  <w:abstractNum w:abstractNumId="31" w15:restartNumberingAfterBreak="0">
    <w:nsid w:val="7B8D1801"/>
    <w:multiLevelType w:val="hybridMultilevel"/>
    <w:tmpl w:val="239A326A"/>
    <w:lvl w:ilvl="0" w:tplc="9808DAAE">
      <w:start w:val="1"/>
      <w:numFmt w:val="bullet"/>
      <w:lvlText w:val="-"/>
      <w:lvlJc w:val="left"/>
      <w:pPr>
        <w:ind w:left="720" w:hanging="360"/>
      </w:pPr>
      <w:rPr>
        <w:rFonts w:ascii="Times New Roman" w:hAnsi="Times New Roman" w:cs="Times New Roman" w:hint="default"/>
      </w:rPr>
    </w:lvl>
    <w:lvl w:ilvl="1" w:tplc="CA883F30">
      <w:start w:val="1"/>
      <w:numFmt w:val="bullet"/>
      <w:lvlText w:val="o"/>
      <w:lvlJc w:val="left"/>
      <w:pPr>
        <w:ind w:left="1440" w:hanging="360"/>
      </w:pPr>
      <w:rPr>
        <w:rFonts w:ascii="Courier New" w:hAnsi="Courier New" w:cs="Courier New" w:hint="default"/>
      </w:rPr>
    </w:lvl>
    <w:lvl w:ilvl="2" w:tplc="93A808B8">
      <w:start w:val="1"/>
      <w:numFmt w:val="bullet"/>
      <w:lvlText w:val=""/>
      <w:lvlJc w:val="left"/>
      <w:pPr>
        <w:ind w:left="2160" w:hanging="360"/>
      </w:pPr>
      <w:rPr>
        <w:rFonts w:ascii="Wingdings" w:hAnsi="Wingdings" w:hint="default"/>
      </w:rPr>
    </w:lvl>
    <w:lvl w:ilvl="3" w:tplc="C3563D1C">
      <w:start w:val="1"/>
      <w:numFmt w:val="bullet"/>
      <w:lvlText w:val=""/>
      <w:lvlJc w:val="left"/>
      <w:pPr>
        <w:ind w:left="2880" w:hanging="360"/>
      </w:pPr>
      <w:rPr>
        <w:rFonts w:ascii="Symbol" w:hAnsi="Symbol" w:hint="default"/>
      </w:rPr>
    </w:lvl>
    <w:lvl w:ilvl="4" w:tplc="A5D43A66">
      <w:start w:val="1"/>
      <w:numFmt w:val="bullet"/>
      <w:lvlText w:val="o"/>
      <w:lvlJc w:val="left"/>
      <w:pPr>
        <w:ind w:left="3600" w:hanging="360"/>
      </w:pPr>
      <w:rPr>
        <w:rFonts w:ascii="Courier New" w:hAnsi="Courier New" w:cs="Courier New" w:hint="default"/>
      </w:rPr>
    </w:lvl>
    <w:lvl w:ilvl="5" w:tplc="D4E840CA">
      <w:start w:val="1"/>
      <w:numFmt w:val="bullet"/>
      <w:lvlText w:val=""/>
      <w:lvlJc w:val="left"/>
      <w:pPr>
        <w:ind w:left="4320" w:hanging="360"/>
      </w:pPr>
      <w:rPr>
        <w:rFonts w:ascii="Wingdings" w:hAnsi="Wingdings" w:hint="default"/>
      </w:rPr>
    </w:lvl>
    <w:lvl w:ilvl="6" w:tplc="14AC722A">
      <w:start w:val="1"/>
      <w:numFmt w:val="bullet"/>
      <w:lvlText w:val=""/>
      <w:lvlJc w:val="left"/>
      <w:pPr>
        <w:ind w:left="5040" w:hanging="360"/>
      </w:pPr>
      <w:rPr>
        <w:rFonts w:ascii="Symbol" w:hAnsi="Symbol" w:hint="default"/>
      </w:rPr>
    </w:lvl>
    <w:lvl w:ilvl="7" w:tplc="445875BA">
      <w:start w:val="1"/>
      <w:numFmt w:val="bullet"/>
      <w:lvlText w:val="o"/>
      <w:lvlJc w:val="left"/>
      <w:pPr>
        <w:ind w:left="5760" w:hanging="360"/>
      </w:pPr>
      <w:rPr>
        <w:rFonts w:ascii="Courier New" w:hAnsi="Courier New" w:cs="Courier New" w:hint="default"/>
      </w:rPr>
    </w:lvl>
    <w:lvl w:ilvl="8" w:tplc="D70ECCF2">
      <w:start w:val="1"/>
      <w:numFmt w:val="bullet"/>
      <w:lvlText w:val=""/>
      <w:lvlJc w:val="left"/>
      <w:pPr>
        <w:ind w:left="6480" w:hanging="360"/>
      </w:pPr>
      <w:rPr>
        <w:rFonts w:ascii="Wingdings" w:hAnsi="Wingdings" w:hint="default"/>
      </w:rPr>
    </w:lvl>
  </w:abstractNum>
  <w:abstractNum w:abstractNumId="32" w15:restartNumberingAfterBreak="0">
    <w:nsid w:val="7E2D52E9"/>
    <w:multiLevelType w:val="hybridMultilevel"/>
    <w:tmpl w:val="F4947AAC"/>
    <w:lvl w:ilvl="0" w:tplc="8A36DACE">
      <w:start w:val="1"/>
      <w:numFmt w:val="decimal"/>
      <w:lvlText w:val="5.%1."/>
      <w:lvlJc w:val="left"/>
      <w:pPr>
        <w:ind w:left="786" w:hanging="360"/>
      </w:pPr>
      <w:rPr>
        <w:rFonts w:ascii="Times New Roman" w:hAnsi="Times New Roman" w:cs="Times New Roman" w:hint="default"/>
      </w:rPr>
    </w:lvl>
    <w:lvl w:ilvl="1" w:tplc="8C90EF94">
      <w:start w:val="1"/>
      <w:numFmt w:val="lowerLetter"/>
      <w:lvlText w:val="%2."/>
      <w:lvlJc w:val="left"/>
      <w:pPr>
        <w:ind w:left="1506" w:hanging="360"/>
      </w:pPr>
    </w:lvl>
    <w:lvl w:ilvl="2" w:tplc="8EDAE590">
      <w:start w:val="1"/>
      <w:numFmt w:val="lowerRoman"/>
      <w:lvlText w:val="%3."/>
      <w:lvlJc w:val="right"/>
      <w:pPr>
        <w:ind w:left="2226" w:hanging="180"/>
      </w:pPr>
    </w:lvl>
    <w:lvl w:ilvl="3" w:tplc="62D4E89E">
      <w:start w:val="1"/>
      <w:numFmt w:val="decimal"/>
      <w:lvlText w:val="%4."/>
      <w:lvlJc w:val="left"/>
      <w:pPr>
        <w:ind w:left="2946" w:hanging="360"/>
      </w:pPr>
    </w:lvl>
    <w:lvl w:ilvl="4" w:tplc="BA304392">
      <w:start w:val="1"/>
      <w:numFmt w:val="lowerLetter"/>
      <w:lvlText w:val="%5."/>
      <w:lvlJc w:val="left"/>
      <w:pPr>
        <w:ind w:left="3666" w:hanging="360"/>
      </w:pPr>
    </w:lvl>
    <w:lvl w:ilvl="5" w:tplc="BA70D322">
      <w:start w:val="1"/>
      <w:numFmt w:val="lowerRoman"/>
      <w:lvlText w:val="%6."/>
      <w:lvlJc w:val="right"/>
      <w:pPr>
        <w:ind w:left="4386" w:hanging="180"/>
      </w:pPr>
    </w:lvl>
    <w:lvl w:ilvl="6" w:tplc="4F9A316A">
      <w:start w:val="1"/>
      <w:numFmt w:val="decimal"/>
      <w:lvlText w:val="%7."/>
      <w:lvlJc w:val="left"/>
      <w:pPr>
        <w:ind w:left="5106" w:hanging="360"/>
      </w:pPr>
    </w:lvl>
    <w:lvl w:ilvl="7" w:tplc="3626A8C4">
      <w:start w:val="1"/>
      <w:numFmt w:val="lowerLetter"/>
      <w:lvlText w:val="%8."/>
      <w:lvlJc w:val="left"/>
      <w:pPr>
        <w:ind w:left="5826" w:hanging="360"/>
      </w:pPr>
    </w:lvl>
    <w:lvl w:ilvl="8" w:tplc="F6E45504">
      <w:start w:val="1"/>
      <w:numFmt w:val="lowerRoman"/>
      <w:lvlText w:val="%9."/>
      <w:lvlJc w:val="right"/>
      <w:pPr>
        <w:ind w:left="6546" w:hanging="180"/>
      </w:pPr>
    </w:lvl>
  </w:abstractNum>
  <w:num w:numId="1">
    <w:abstractNumId w:val="2"/>
  </w:num>
  <w:num w:numId="2">
    <w:abstractNumId w:val="6"/>
  </w:num>
  <w:num w:numId="3">
    <w:abstractNumId w:val="27"/>
  </w:num>
  <w:num w:numId="4">
    <w:abstractNumId w:val="32"/>
  </w:num>
  <w:num w:numId="5">
    <w:abstractNumId w:val="16"/>
  </w:num>
  <w:num w:numId="6">
    <w:abstractNumId w:val="10"/>
  </w:num>
  <w:num w:numId="7">
    <w:abstractNumId w:val="7"/>
  </w:num>
  <w:num w:numId="8">
    <w:abstractNumId w:val="5"/>
  </w:num>
  <w:num w:numId="9">
    <w:abstractNumId w:val="19"/>
  </w:num>
  <w:num w:numId="10">
    <w:abstractNumId w:val="21"/>
  </w:num>
  <w:num w:numId="11">
    <w:abstractNumId w:val="31"/>
  </w:num>
  <w:num w:numId="12">
    <w:abstractNumId w:val="13"/>
  </w:num>
  <w:num w:numId="13">
    <w:abstractNumId w:val="23"/>
  </w:num>
  <w:num w:numId="14">
    <w:abstractNumId w:val="15"/>
  </w:num>
  <w:num w:numId="15">
    <w:abstractNumId w:val="8"/>
  </w:num>
  <w:num w:numId="16">
    <w:abstractNumId w:val="14"/>
  </w:num>
  <w:num w:numId="17">
    <w:abstractNumId w:val="20"/>
  </w:num>
  <w:num w:numId="18">
    <w:abstractNumId w:val="3"/>
  </w:num>
  <w:num w:numId="19">
    <w:abstractNumId w:val="22"/>
  </w:num>
  <w:num w:numId="20">
    <w:abstractNumId w:val="11"/>
  </w:num>
  <w:num w:numId="21">
    <w:abstractNumId w:val="25"/>
  </w:num>
  <w:num w:numId="22">
    <w:abstractNumId w:val="30"/>
  </w:num>
  <w:num w:numId="23">
    <w:abstractNumId w:val="28"/>
  </w:num>
  <w:num w:numId="24">
    <w:abstractNumId w:val="18"/>
  </w:num>
  <w:num w:numId="25">
    <w:abstractNumId w:val="29"/>
  </w:num>
  <w:num w:numId="26">
    <w:abstractNumId w:val="0"/>
  </w:num>
  <w:num w:numId="27">
    <w:abstractNumId w:val="26"/>
  </w:num>
  <w:num w:numId="28">
    <w:abstractNumId w:val="17"/>
  </w:num>
  <w:num w:numId="29">
    <w:abstractNumId w:val="1"/>
  </w:num>
  <w:num w:numId="30">
    <w:abstractNumId w:val="24"/>
  </w:num>
  <w:num w:numId="31">
    <w:abstractNumId w:val="12"/>
  </w:num>
  <w:num w:numId="32">
    <w:abstractNumId w:val="9"/>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EBA"/>
    <w:rsid w:val="00005D3F"/>
    <w:rsid w:val="00017CAE"/>
    <w:rsid w:val="00327ECE"/>
    <w:rsid w:val="0039337A"/>
    <w:rsid w:val="003E40E5"/>
    <w:rsid w:val="00451970"/>
    <w:rsid w:val="004C360B"/>
    <w:rsid w:val="004F603B"/>
    <w:rsid w:val="00526608"/>
    <w:rsid w:val="00551B86"/>
    <w:rsid w:val="00566EBA"/>
    <w:rsid w:val="006006C3"/>
    <w:rsid w:val="0061093D"/>
    <w:rsid w:val="006601AB"/>
    <w:rsid w:val="006E32CC"/>
    <w:rsid w:val="00834352"/>
    <w:rsid w:val="008A6DD6"/>
    <w:rsid w:val="009F33AF"/>
    <w:rsid w:val="00B95109"/>
    <w:rsid w:val="00C16C17"/>
    <w:rsid w:val="00CB3CB7"/>
    <w:rsid w:val="00D276BC"/>
    <w:rsid w:val="00D97AA9"/>
    <w:rsid w:val="00E920C1"/>
    <w:rsid w:val="00EF4F9A"/>
    <w:rsid w:val="00F327C1"/>
    <w:rsid w:val="00F75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9563D"/>
  <w15:docId w15:val="{FEC380C2-333A-4649-BD8E-6B43B25E9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4F81BD" w:themeColor="accent1"/>
      <w:sz w:val="18"/>
      <w:szCs w:val="18"/>
    </w:rPr>
  </w:style>
  <w:style w:type="character" w:customStyle="1" w:styleId="ab">
    <w:name w:val="Название объекта Знак"/>
    <w:basedOn w:val="a0"/>
    <w:link w:val="aa"/>
    <w:uiPriority w:val="35"/>
    <w:rPr>
      <w:b/>
      <w:bCs/>
      <w:color w:val="4F81BD" w:themeColor="accent1"/>
      <w:sz w:val="18"/>
      <w:szCs w:val="18"/>
    </w:rPr>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customStyle="1" w:styleId="Style1">
    <w:name w:val="Style1"/>
    <w:basedOn w:val="a"/>
    <w:uiPriority w:val="99"/>
    <w:pPr>
      <w:spacing w:line="322" w:lineRule="exact"/>
      <w:jc w:val="right"/>
    </w:pPr>
  </w:style>
  <w:style w:type="paragraph" w:customStyle="1" w:styleId="Style2">
    <w:name w:val="Style2"/>
    <w:basedOn w:val="a"/>
    <w:uiPriority w:val="99"/>
  </w:style>
  <w:style w:type="paragraph" w:customStyle="1" w:styleId="Style3">
    <w:name w:val="Style3"/>
    <w:basedOn w:val="a"/>
    <w:uiPriority w:val="99"/>
    <w:pPr>
      <w:spacing w:line="322" w:lineRule="exact"/>
      <w:ind w:firstLine="398"/>
    </w:pPr>
  </w:style>
  <w:style w:type="paragraph" w:customStyle="1" w:styleId="Style4">
    <w:name w:val="Style4"/>
    <w:basedOn w:val="a"/>
    <w:uiPriority w:val="99"/>
    <w:pPr>
      <w:spacing w:line="317" w:lineRule="exact"/>
      <w:jc w:val="center"/>
    </w:pPr>
  </w:style>
  <w:style w:type="paragraph" w:customStyle="1" w:styleId="Style5">
    <w:name w:val="Style5"/>
    <w:basedOn w:val="a"/>
    <w:uiPriority w:val="99"/>
  </w:style>
  <w:style w:type="paragraph" w:customStyle="1" w:styleId="Style6">
    <w:name w:val="Style6"/>
    <w:basedOn w:val="a"/>
    <w:uiPriority w:val="99"/>
    <w:pPr>
      <w:spacing w:line="331" w:lineRule="exact"/>
      <w:ind w:firstLine="734"/>
      <w:jc w:val="both"/>
    </w:pPr>
  </w:style>
  <w:style w:type="paragraph" w:customStyle="1" w:styleId="Style7">
    <w:name w:val="Style7"/>
    <w:basedOn w:val="a"/>
    <w:uiPriority w:val="99"/>
    <w:pPr>
      <w:spacing w:line="331" w:lineRule="exact"/>
      <w:ind w:firstLine="710"/>
      <w:jc w:val="both"/>
    </w:pPr>
  </w:style>
  <w:style w:type="paragraph" w:customStyle="1" w:styleId="Style8">
    <w:name w:val="Style8"/>
    <w:basedOn w:val="a"/>
    <w:uiPriority w:val="99"/>
    <w:pPr>
      <w:spacing w:line="326" w:lineRule="exact"/>
      <w:jc w:val="both"/>
    </w:pPr>
  </w:style>
  <w:style w:type="paragraph" w:customStyle="1" w:styleId="Style9">
    <w:name w:val="Style9"/>
    <w:basedOn w:val="a"/>
    <w:uiPriority w:val="99"/>
    <w:pPr>
      <w:spacing w:line="331" w:lineRule="exact"/>
      <w:ind w:firstLine="547"/>
      <w:jc w:val="both"/>
    </w:pPr>
  </w:style>
  <w:style w:type="paragraph" w:customStyle="1" w:styleId="Style10">
    <w:name w:val="Style10"/>
    <w:basedOn w:val="a"/>
    <w:uiPriority w:val="99"/>
    <w:pPr>
      <w:spacing w:line="330" w:lineRule="exact"/>
      <w:ind w:firstLine="542"/>
      <w:jc w:val="both"/>
    </w:pPr>
  </w:style>
  <w:style w:type="character" w:customStyle="1" w:styleId="FontStyle13">
    <w:name w:val="Font Style13"/>
    <w:basedOn w:val="a0"/>
    <w:uiPriority w:val="99"/>
    <w:rPr>
      <w:rFonts w:ascii="Times New Roman" w:hAnsi="Times New Roman" w:cs="Times New Roman"/>
      <w:sz w:val="34"/>
      <w:szCs w:val="34"/>
    </w:rPr>
  </w:style>
  <w:style w:type="character" w:customStyle="1" w:styleId="FontStyle14">
    <w:name w:val="Font Style14"/>
    <w:basedOn w:val="a0"/>
    <w:uiPriority w:val="99"/>
    <w:rPr>
      <w:rFonts w:ascii="Times New Roman" w:hAnsi="Times New Roman" w:cs="Times New Roman"/>
      <w:sz w:val="26"/>
      <w:szCs w:val="26"/>
    </w:rPr>
  </w:style>
  <w:style w:type="character" w:customStyle="1" w:styleId="FontStyle15">
    <w:name w:val="Font Style15"/>
    <w:basedOn w:val="a0"/>
    <w:uiPriority w:val="99"/>
    <w:rPr>
      <w:rFonts w:ascii="Times New Roman" w:hAnsi="Times New Roman" w:cs="Times New Roman"/>
      <w:sz w:val="22"/>
      <w:szCs w:val="22"/>
    </w:rPr>
  </w:style>
  <w:style w:type="character" w:customStyle="1" w:styleId="FontStyle16">
    <w:name w:val="Font Style16"/>
    <w:basedOn w:val="a0"/>
    <w:uiPriority w:val="99"/>
    <w:rPr>
      <w:rFonts w:ascii="Calibri" w:hAnsi="Calibri" w:cs="Calibri"/>
      <w:sz w:val="20"/>
      <w:szCs w:val="20"/>
    </w:rPr>
  </w:style>
  <w:style w:type="character" w:styleId="af2">
    <w:name w:val="Hyperlink"/>
    <w:basedOn w:val="a0"/>
    <w:uiPriority w:val="99"/>
    <w:rPr>
      <w:color w:val="0066CC"/>
      <w:u w:val="single"/>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styleId="af3">
    <w:name w:val="List Paragraph"/>
    <w:basedOn w:val="a"/>
    <w:uiPriority w:val="34"/>
    <w:qFormat/>
    <w:pPr>
      <w:widowControl/>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5">
    <w:name w:val="Заголовок №2_"/>
    <w:basedOn w:val="a0"/>
    <w:link w:val="26"/>
    <w:rPr>
      <w:rFonts w:ascii="Times New Roman" w:hAnsi="Times New Roman" w:cs="Times New Roman"/>
      <w:sz w:val="25"/>
      <w:szCs w:val="25"/>
      <w:shd w:val="clear" w:color="auto" w:fill="FFFFFF"/>
    </w:rPr>
  </w:style>
  <w:style w:type="paragraph" w:customStyle="1" w:styleId="26">
    <w:name w:val="Заголовок №2"/>
    <w:basedOn w:val="a"/>
    <w:link w:val="25"/>
    <w:pPr>
      <w:widowControl/>
      <w:shd w:val="clear" w:color="auto" w:fill="FFFFFF"/>
      <w:spacing w:line="274" w:lineRule="exact"/>
      <w:outlineLvl w:val="1"/>
    </w:pPr>
    <w:rPr>
      <w:rFonts w:eastAsiaTheme="minorHAnsi"/>
      <w:sz w:val="25"/>
      <w:szCs w:val="25"/>
      <w:lang w:eastAsia="en-US"/>
    </w:rPr>
  </w:style>
  <w:style w:type="paragraph" w:styleId="af4">
    <w:name w:val="header"/>
    <w:basedOn w:val="a"/>
    <w:link w:val="af5"/>
    <w:uiPriority w:val="99"/>
    <w:unhideWhenUsed/>
    <w:pPr>
      <w:widowControl/>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Верхний колонтитул Знак"/>
    <w:basedOn w:val="a0"/>
    <w:link w:val="af4"/>
    <w:uiPriority w:val="99"/>
  </w:style>
  <w:style w:type="paragraph" w:styleId="af6">
    <w:name w:val="footer"/>
    <w:basedOn w:val="a"/>
    <w:link w:val="af7"/>
    <w:uiPriority w:val="99"/>
    <w:unhideWhenUsed/>
    <w:pPr>
      <w:widowControl/>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uiPriority w:val="99"/>
  </w:style>
  <w:style w:type="character" w:customStyle="1" w:styleId="af8">
    <w:name w:val="Основной текст_"/>
    <w:link w:val="13"/>
    <w:rPr>
      <w:rFonts w:ascii="Times New Roman" w:hAnsi="Times New Roman" w:cs="Times New Roman"/>
      <w:sz w:val="25"/>
      <w:szCs w:val="25"/>
      <w:shd w:val="clear" w:color="auto" w:fill="FFFFFF"/>
    </w:rPr>
  </w:style>
  <w:style w:type="paragraph" w:customStyle="1" w:styleId="13">
    <w:name w:val="Основной текст1"/>
    <w:basedOn w:val="a"/>
    <w:link w:val="af8"/>
    <w:pPr>
      <w:widowControl/>
      <w:shd w:val="clear" w:color="auto" w:fill="FFFFFF"/>
      <w:spacing w:line="274" w:lineRule="exact"/>
    </w:pPr>
    <w:rPr>
      <w:rFonts w:eastAsiaTheme="minorHAnsi"/>
      <w:sz w:val="25"/>
      <w:szCs w:val="25"/>
      <w:lang w:eastAsia="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heme="minorEastAsia" w:hAnsi="Tahoma" w:cs="Tahoma"/>
      <w:sz w:val="16"/>
      <w:szCs w:val="16"/>
      <w:lang w:eastAsia="ru-RU"/>
    </w:rPr>
  </w:style>
  <w:style w:type="paragraph" w:styleId="afb">
    <w:name w:val="footnote text"/>
    <w:basedOn w:val="a"/>
    <w:link w:val="afc"/>
    <w:uiPriority w:val="99"/>
    <w:semiHidden/>
    <w:unhideWhenUsed/>
    <w:pPr>
      <w:widowControl/>
    </w:pPr>
    <w:rPr>
      <w:rFonts w:asciiTheme="minorHAnsi" w:eastAsiaTheme="minorHAnsi" w:hAnsiTheme="minorHAnsi" w:cstheme="minorBidi"/>
      <w:sz w:val="20"/>
      <w:szCs w:val="20"/>
      <w:lang w:eastAsia="en-US"/>
    </w:rPr>
  </w:style>
  <w:style w:type="character" w:customStyle="1" w:styleId="afc">
    <w:name w:val="Текст сноски Знак"/>
    <w:basedOn w:val="a0"/>
    <w:link w:val="afb"/>
    <w:uiPriority w:val="99"/>
    <w:semiHidden/>
    <w:rPr>
      <w:sz w:val="20"/>
      <w:szCs w:val="20"/>
    </w:rPr>
  </w:style>
  <w:style w:type="character" w:styleId="afd">
    <w:name w:val="footnote reference"/>
    <w:basedOn w:val="a0"/>
    <w:uiPriority w:val="99"/>
    <w:semiHidden/>
    <w:unhideWhenUsed/>
    <w:rPr>
      <w:vertAlign w:val="superscript"/>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unhideWhenUsed/>
    <w:pPr>
      <w:widowControl/>
    </w:pPr>
    <w:rPr>
      <w:rFonts w:ascii="Arial Unicode MS" w:eastAsia="Arial Unicode MS" w:hAnsi="Arial Unicode MS" w:cs="Arial Unicode MS"/>
      <w:color w:val="000000"/>
      <w:sz w:val="20"/>
      <w:szCs w:val="20"/>
    </w:rPr>
  </w:style>
  <w:style w:type="character" w:customStyle="1" w:styleId="aff0">
    <w:name w:val="Текст примечания Знак"/>
    <w:basedOn w:val="a0"/>
    <w:link w:val="aff"/>
    <w:uiPriority w:val="99"/>
    <w:rPr>
      <w:rFonts w:ascii="Arial Unicode MS" w:eastAsia="Arial Unicode MS" w:hAnsi="Arial Unicode MS" w:cs="Arial Unicode MS"/>
      <w:color w:val="000000"/>
      <w:sz w:val="20"/>
      <w:szCs w:val="20"/>
      <w:lang w:eastAsia="ru-RU"/>
    </w:rPr>
  </w:style>
  <w:style w:type="paragraph" w:styleId="aff1">
    <w:name w:val="annotation subject"/>
    <w:basedOn w:val="aff"/>
    <w:next w:val="aff"/>
    <w:link w:val="aff2"/>
    <w:uiPriority w:val="99"/>
    <w:semiHidden/>
    <w:unhideWhenUsed/>
    <w:pPr>
      <w:widowControl w:val="0"/>
    </w:pPr>
    <w:rPr>
      <w:rFonts w:ascii="Times New Roman" w:eastAsiaTheme="minorEastAsia" w:hAnsi="Times New Roman" w:cs="Times New Roman"/>
      <w:b/>
      <w:bCs/>
      <w:color w:val="auto"/>
    </w:rPr>
  </w:style>
  <w:style w:type="character" w:customStyle="1" w:styleId="aff2">
    <w:name w:val="Тема примечания Знак"/>
    <w:basedOn w:val="aff0"/>
    <w:link w:val="aff1"/>
    <w:uiPriority w:val="99"/>
    <w:semiHidden/>
    <w:rPr>
      <w:rFonts w:ascii="Times New Roman" w:eastAsiaTheme="minorEastAsia" w:hAnsi="Times New Roman" w:cs="Times New Roman"/>
      <w:b/>
      <w:bCs/>
      <w:color w:val="000000"/>
      <w:sz w:val="20"/>
      <w:szCs w:val="20"/>
      <w:lang w:eastAsia="ru-RU"/>
    </w:rPr>
  </w:style>
  <w:style w:type="paragraph" w:styleId="aff3">
    <w:name w:val="Revision"/>
    <w:hidden/>
    <w:uiPriority w:val="99"/>
    <w:semiHidden/>
    <w:pPr>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7884942F368A924804AEE994F77042E6B2DD4A5D9A34772678644820FCF33AF18F5AE11458C7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consultantplus://offline/ref=917884942F368A924804AEE994F77042E6B3DD4A5D9F34772678644820FCF33AF18F5AE71558C6N" TargetMode="External"/><Relationship Id="rId4" Type="http://schemas.openxmlformats.org/officeDocument/2006/relationships/settings" Target="settings.xml"/><Relationship Id="rId9" Type="http://schemas.openxmlformats.org/officeDocument/2006/relationships/hyperlink" Target="consultantplus://offline/ref=917884942F368A924804AEE994F77042E6B3DD4A5D9A34772678644820FCF33AF18F5AE21285745D5BC5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71D68-3F9D-4D3D-8687-A8A70DE1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7860</Words>
  <Characters>44805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НПФ "Газфонд"</Company>
  <LinksUpToDate>false</LinksUpToDate>
  <CharactersWithSpaces>52560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Ponomareva</dc:creator>
  <cp:lastModifiedBy>Чопоров Алексей Юрьевич</cp:lastModifiedBy>
  <cp:revision>6</cp:revision>
  <dcterms:created xsi:type="dcterms:W3CDTF">2026-05-13T09:13:00Z</dcterms:created>
  <dcterms:modified xsi:type="dcterms:W3CDTF">2026-05-13T10:43:00Z</dcterms:modified>
</cp:coreProperties>
</file>